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25D" w:rsidRDefault="009E125D">
      <w:pPr>
        <w:jc w:val="center"/>
        <w:rPr>
          <w:rFonts w:ascii="黑体" w:eastAsia="黑体" w:hAnsi="黑体" w:cs="黑体"/>
          <w:sz w:val="32"/>
          <w:szCs w:val="32"/>
        </w:rPr>
      </w:pPr>
    </w:p>
    <w:p w:rsidR="009E125D" w:rsidRDefault="009E125D">
      <w:pPr>
        <w:jc w:val="center"/>
        <w:rPr>
          <w:rFonts w:ascii="黑体" w:eastAsia="黑体" w:hAnsi="黑体" w:cs="黑体"/>
          <w:sz w:val="32"/>
          <w:szCs w:val="32"/>
        </w:rPr>
      </w:pPr>
    </w:p>
    <w:p w:rsidR="009E125D" w:rsidRDefault="009E125D">
      <w:pPr>
        <w:jc w:val="center"/>
        <w:rPr>
          <w:rFonts w:ascii="黑体" w:eastAsia="黑体" w:hAnsi="黑体" w:cs="黑体"/>
          <w:sz w:val="32"/>
          <w:szCs w:val="32"/>
        </w:rPr>
      </w:pPr>
    </w:p>
    <w:p w:rsidR="009E125D" w:rsidRDefault="009E125D">
      <w:pPr>
        <w:jc w:val="center"/>
        <w:rPr>
          <w:rFonts w:ascii="黑体" w:eastAsia="黑体" w:hAnsi="黑体" w:cs="黑体" w:hint="eastAsia"/>
          <w:sz w:val="32"/>
          <w:szCs w:val="32"/>
        </w:rPr>
      </w:pPr>
    </w:p>
    <w:p w:rsidR="00D84218" w:rsidRDefault="00D84218">
      <w:pPr>
        <w:jc w:val="center"/>
        <w:rPr>
          <w:rFonts w:ascii="黑体" w:eastAsia="黑体" w:hAnsi="黑体" w:cs="黑体" w:hint="eastAsia"/>
          <w:sz w:val="32"/>
          <w:szCs w:val="32"/>
        </w:rPr>
      </w:pPr>
    </w:p>
    <w:p w:rsidR="00D84218" w:rsidRDefault="00D84218">
      <w:pPr>
        <w:jc w:val="center"/>
        <w:rPr>
          <w:rFonts w:ascii="黑体" w:eastAsia="黑体" w:hAnsi="黑体" w:cs="黑体"/>
          <w:sz w:val="32"/>
          <w:szCs w:val="32"/>
        </w:rPr>
      </w:pPr>
    </w:p>
    <w:p w:rsidR="009E125D" w:rsidRDefault="009E125D">
      <w:pPr>
        <w:jc w:val="center"/>
        <w:rPr>
          <w:rFonts w:ascii="黑体" w:eastAsia="黑体" w:hAnsi="黑体" w:cs="黑体"/>
          <w:sz w:val="32"/>
          <w:szCs w:val="32"/>
        </w:rPr>
      </w:pPr>
    </w:p>
    <w:p w:rsidR="009E125D" w:rsidRDefault="007F1FC8">
      <w:pPr>
        <w:jc w:val="center"/>
        <w:rPr>
          <w:rFonts w:ascii="宋体" w:eastAsia="宋体" w:hAnsi="宋体" w:cs="宋体"/>
          <w:b/>
          <w:bCs/>
          <w:sz w:val="52"/>
          <w:szCs w:val="52"/>
        </w:rPr>
      </w:pPr>
      <w:r>
        <w:rPr>
          <w:rFonts w:ascii="宋体" w:eastAsia="宋体" w:hAnsi="宋体" w:cs="宋体" w:hint="eastAsia"/>
          <w:b/>
          <w:bCs/>
          <w:sz w:val="52"/>
          <w:szCs w:val="52"/>
        </w:rPr>
        <w:t>不同人群、不同场所和不同交通工具</w:t>
      </w:r>
    </w:p>
    <w:p w:rsidR="009E125D" w:rsidRDefault="007F1FC8">
      <w:pPr>
        <w:jc w:val="center"/>
        <w:rPr>
          <w:rFonts w:ascii="宋体" w:eastAsia="宋体" w:hAnsi="宋体" w:cs="宋体"/>
          <w:b/>
          <w:bCs/>
          <w:sz w:val="52"/>
          <w:szCs w:val="52"/>
        </w:rPr>
      </w:pPr>
      <w:r>
        <w:rPr>
          <w:rFonts w:ascii="宋体" w:eastAsia="宋体" w:hAnsi="宋体" w:cs="宋体" w:hint="eastAsia"/>
          <w:b/>
          <w:bCs/>
          <w:sz w:val="52"/>
          <w:szCs w:val="52"/>
        </w:rPr>
        <w:t>健康防护指导手册</w:t>
      </w:r>
    </w:p>
    <w:p w:rsidR="009E125D" w:rsidRDefault="009E125D">
      <w:pPr>
        <w:jc w:val="center"/>
        <w:rPr>
          <w:rFonts w:ascii="黑体" w:eastAsia="黑体" w:hAnsi="黑体" w:cs="黑体"/>
          <w:sz w:val="32"/>
          <w:szCs w:val="32"/>
        </w:rPr>
      </w:pPr>
    </w:p>
    <w:p w:rsidR="009E125D" w:rsidRDefault="009E125D">
      <w:pPr>
        <w:jc w:val="center"/>
        <w:rPr>
          <w:rFonts w:ascii="黑体" w:eastAsia="黑体" w:hAnsi="黑体" w:cs="黑体"/>
          <w:sz w:val="32"/>
          <w:szCs w:val="32"/>
        </w:rPr>
      </w:pPr>
    </w:p>
    <w:p w:rsidR="009E125D" w:rsidRDefault="009E125D">
      <w:pPr>
        <w:jc w:val="center"/>
        <w:rPr>
          <w:rFonts w:ascii="黑体" w:eastAsia="黑体" w:hAnsi="黑体" w:cs="黑体"/>
          <w:sz w:val="32"/>
          <w:szCs w:val="32"/>
        </w:rPr>
      </w:pPr>
    </w:p>
    <w:p w:rsidR="009E125D" w:rsidRDefault="009E125D">
      <w:pPr>
        <w:jc w:val="center"/>
        <w:rPr>
          <w:rFonts w:ascii="黑体" w:eastAsia="黑体" w:hAnsi="黑体" w:cs="黑体"/>
          <w:sz w:val="32"/>
          <w:szCs w:val="32"/>
        </w:rPr>
      </w:pPr>
    </w:p>
    <w:p w:rsidR="009E125D" w:rsidRPr="00D84218" w:rsidRDefault="00D84218">
      <w:pPr>
        <w:jc w:val="center"/>
        <w:rPr>
          <w:rFonts w:ascii="黑体" w:eastAsia="黑体" w:hAnsi="黑体" w:cs="黑体"/>
          <w:sz w:val="44"/>
          <w:szCs w:val="44"/>
        </w:rPr>
      </w:pPr>
      <w:r w:rsidRPr="00D84218">
        <w:rPr>
          <w:rFonts w:ascii="仿宋" w:eastAsia="仿宋" w:hAnsi="仿宋" w:cs="Times New Roman" w:hint="eastAsia"/>
          <w:sz w:val="44"/>
          <w:szCs w:val="44"/>
        </w:rPr>
        <w:t>中央赴湖北省指导组防控组</w:t>
      </w:r>
    </w:p>
    <w:p w:rsidR="009E125D" w:rsidRDefault="009E125D">
      <w:pPr>
        <w:rPr>
          <w:rFonts w:ascii="黑体" w:eastAsia="黑体" w:hAnsi="黑体" w:cs="黑体"/>
          <w:sz w:val="32"/>
          <w:szCs w:val="32"/>
        </w:rPr>
      </w:pPr>
    </w:p>
    <w:p w:rsidR="009E125D" w:rsidRPr="003D0E1A" w:rsidRDefault="009E125D">
      <w:pPr>
        <w:jc w:val="center"/>
        <w:rPr>
          <w:rFonts w:ascii="黑体" w:eastAsia="黑体" w:hAnsi="黑体" w:cs="黑体"/>
          <w:sz w:val="40"/>
          <w:szCs w:val="40"/>
        </w:rPr>
        <w:sectPr w:rsidR="009E125D" w:rsidRPr="003D0E1A">
          <w:pgSz w:w="11906" w:h="16838"/>
          <w:pgMar w:top="1440" w:right="1800" w:bottom="1440" w:left="1800" w:header="851" w:footer="992" w:gutter="0"/>
          <w:pgNumType w:fmt="upperRoman"/>
          <w:cols w:space="425"/>
          <w:docGrid w:type="lines" w:linePitch="312"/>
        </w:sectPr>
      </w:pPr>
      <w:bookmarkStart w:id="0" w:name="_GoBack"/>
      <w:bookmarkEnd w:id="0"/>
    </w:p>
    <w:sdt>
      <w:sdtPr>
        <w:rPr>
          <w:rFonts w:ascii="宋体" w:eastAsia="宋体" w:hAnsi="宋体"/>
        </w:rPr>
        <w:id w:val="147453678"/>
        <w:docPartObj>
          <w:docPartGallery w:val="Table of Contents"/>
          <w:docPartUnique/>
        </w:docPartObj>
      </w:sdtPr>
      <w:sdtEndPr>
        <w:rPr>
          <w:rFonts w:ascii="仿宋" w:eastAsia="仿宋" w:hAnsi="仿宋" w:cs="仿宋" w:hint="eastAsia"/>
          <w:sz w:val="24"/>
        </w:rPr>
      </w:sdtEndPr>
      <w:sdtContent>
        <w:p w:rsidR="009E125D" w:rsidRDefault="009E125D">
          <w:pPr>
            <w:jc w:val="center"/>
            <w:rPr>
              <w:rFonts w:ascii="宋体" w:eastAsia="宋体" w:hAnsi="宋体"/>
            </w:rPr>
          </w:pPr>
        </w:p>
        <w:p w:rsidR="009E125D" w:rsidRDefault="007F1FC8">
          <w:pPr>
            <w:jc w:val="center"/>
            <w:rPr>
              <w:rFonts w:ascii="黑体" w:eastAsia="黑体" w:hAnsi="黑体" w:cs="黑体"/>
              <w:sz w:val="30"/>
              <w:szCs w:val="30"/>
            </w:rPr>
          </w:pPr>
          <w:r>
            <w:rPr>
              <w:rFonts w:ascii="黑体" w:eastAsia="黑体" w:hAnsi="黑体" w:cs="黑体" w:hint="eastAsia"/>
              <w:sz w:val="30"/>
              <w:szCs w:val="30"/>
            </w:rPr>
            <w:t>目  录</w:t>
          </w:r>
        </w:p>
        <w:p w:rsidR="009E125D" w:rsidRDefault="009E125D">
          <w:pPr>
            <w:jc w:val="center"/>
            <w:rPr>
              <w:rFonts w:ascii="黑体" w:eastAsia="黑体" w:hAnsi="黑体" w:cs="黑体"/>
              <w:sz w:val="30"/>
              <w:szCs w:val="30"/>
            </w:rPr>
          </w:pPr>
        </w:p>
        <w:p w:rsidR="009E125D" w:rsidRDefault="007F1FC8">
          <w:pPr>
            <w:pStyle w:val="10"/>
            <w:tabs>
              <w:tab w:val="right" w:leader="dot" w:pos="8306"/>
            </w:tabs>
            <w:rPr>
              <w:rFonts w:ascii="黑体" w:eastAsia="黑体" w:hAnsi="黑体" w:cs="黑体"/>
              <w:szCs w:val="44"/>
            </w:rPr>
          </w:pPr>
          <w:r>
            <w:rPr>
              <w:rFonts w:ascii="黑体" w:eastAsia="黑体" w:hAnsi="黑体" w:cs="黑体" w:hint="eastAsia"/>
              <w:szCs w:val="44"/>
            </w:rPr>
            <w:t>一、人群篇</w:t>
          </w:r>
          <w:r>
            <w:rPr>
              <w:rFonts w:ascii="黑体" w:eastAsia="黑体" w:hAnsi="黑体" w:cs="黑体" w:hint="eastAsia"/>
              <w:szCs w:val="44"/>
            </w:rPr>
            <w:tab/>
            <w:t>1</w:t>
          </w:r>
        </w:p>
        <w:p w:rsidR="009E125D" w:rsidRDefault="007F1FC8">
          <w:pPr>
            <w:pStyle w:val="10"/>
            <w:tabs>
              <w:tab w:val="right" w:leader="dot" w:pos="8306"/>
            </w:tabs>
            <w:rPr>
              <w:rFonts w:ascii="黑体" w:eastAsia="黑体" w:hAnsi="黑体" w:cs="黑体"/>
            </w:rPr>
          </w:pPr>
          <w:r>
            <w:rPr>
              <w:rFonts w:ascii="黑体" w:eastAsia="黑体" w:hAnsi="黑体" w:cs="黑体" w:hint="eastAsia"/>
              <w:sz w:val="24"/>
            </w:rPr>
            <w:fldChar w:fldCharType="begin"/>
          </w:r>
          <w:r>
            <w:rPr>
              <w:rFonts w:ascii="黑体" w:eastAsia="黑体" w:hAnsi="黑体" w:cs="黑体" w:hint="eastAsia"/>
              <w:sz w:val="24"/>
            </w:rPr>
            <w:instrText xml:space="preserve">TOC \o "1-1" \h \u </w:instrText>
          </w:r>
          <w:r>
            <w:rPr>
              <w:rFonts w:ascii="黑体" w:eastAsia="黑体" w:hAnsi="黑体" w:cs="黑体" w:hint="eastAsia"/>
              <w:sz w:val="24"/>
            </w:rPr>
            <w:fldChar w:fldCharType="separate"/>
          </w:r>
          <w:hyperlink w:anchor="_Toc12259" w:history="1">
            <w:r>
              <w:rPr>
                <w:rFonts w:ascii="黑体" w:eastAsia="黑体" w:hAnsi="黑体" w:cs="黑体" w:hint="eastAsia"/>
                <w:szCs w:val="44"/>
              </w:rPr>
              <w:t>（一）儿  童</w:t>
            </w:r>
            <w:r>
              <w:rPr>
                <w:rFonts w:ascii="黑体" w:eastAsia="黑体" w:hAnsi="黑体" w:cs="黑体" w:hint="eastAsia"/>
              </w:rPr>
              <w:tab/>
            </w:r>
            <w:r>
              <w:rPr>
                <w:rFonts w:ascii="黑体" w:eastAsia="黑体" w:hAnsi="黑体" w:cs="黑体" w:hint="eastAsia"/>
              </w:rPr>
              <w:fldChar w:fldCharType="begin"/>
            </w:r>
            <w:r>
              <w:rPr>
                <w:rFonts w:ascii="黑体" w:eastAsia="黑体" w:hAnsi="黑体" w:cs="黑体" w:hint="eastAsia"/>
              </w:rPr>
              <w:instrText xml:space="preserve"> PAGEREF _Toc12259 </w:instrText>
            </w:r>
            <w:r>
              <w:rPr>
                <w:rFonts w:ascii="黑体" w:eastAsia="黑体" w:hAnsi="黑体" w:cs="黑体" w:hint="eastAsia"/>
              </w:rPr>
              <w:fldChar w:fldCharType="separate"/>
            </w:r>
            <w:r>
              <w:rPr>
                <w:rFonts w:ascii="黑体" w:eastAsia="黑体" w:hAnsi="黑体" w:cs="黑体" w:hint="eastAsia"/>
              </w:rPr>
              <w:t>2</w:t>
            </w:r>
            <w:r>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8170" w:history="1">
            <w:r w:rsidR="007F1FC8">
              <w:rPr>
                <w:rFonts w:ascii="黑体" w:eastAsia="黑体" w:hAnsi="黑体" w:cs="黑体" w:hint="eastAsia"/>
                <w:szCs w:val="44"/>
              </w:rPr>
              <w:t>（二）孕  妇</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_Toc28170 </w:instrText>
            </w:r>
            <w:r w:rsidR="007F1FC8">
              <w:rPr>
                <w:rFonts w:ascii="黑体" w:eastAsia="黑体" w:hAnsi="黑体" w:cs="黑体" w:hint="eastAsia"/>
              </w:rPr>
              <w:fldChar w:fldCharType="separate"/>
            </w:r>
            <w:r w:rsidR="007F1FC8">
              <w:rPr>
                <w:rFonts w:ascii="黑体" w:eastAsia="黑体" w:hAnsi="黑体" w:cs="黑体" w:hint="eastAsia"/>
              </w:rPr>
              <w:t>3</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32484" w:history="1">
            <w:r w:rsidR="007F1FC8">
              <w:rPr>
                <w:rFonts w:ascii="黑体" w:eastAsia="黑体" w:hAnsi="黑体" w:cs="黑体" w:hint="eastAsia"/>
                <w:szCs w:val="44"/>
              </w:rPr>
              <w:t>（三）老  人</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_Toc32484 </w:instrText>
            </w:r>
            <w:r w:rsidR="007F1FC8">
              <w:rPr>
                <w:rFonts w:ascii="黑体" w:eastAsia="黑体" w:hAnsi="黑体" w:cs="黑体" w:hint="eastAsia"/>
              </w:rPr>
              <w:fldChar w:fldCharType="separate"/>
            </w:r>
            <w:r w:rsidR="007F1FC8">
              <w:rPr>
                <w:rFonts w:ascii="黑体" w:eastAsia="黑体" w:hAnsi="黑体" w:cs="黑体" w:hint="eastAsia"/>
              </w:rPr>
              <w:t>4</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136" w:history="1">
            <w:r w:rsidR="007F1FC8">
              <w:rPr>
                <w:rFonts w:ascii="黑体" w:eastAsia="黑体" w:hAnsi="黑体" w:cs="黑体" w:hint="eastAsia"/>
                <w:szCs w:val="44"/>
              </w:rPr>
              <w:t>（四）伤残人士</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_Toc2136 </w:instrText>
            </w:r>
            <w:r w:rsidR="007F1FC8">
              <w:rPr>
                <w:rFonts w:ascii="黑体" w:eastAsia="黑体" w:hAnsi="黑体" w:cs="黑体" w:hint="eastAsia"/>
              </w:rPr>
              <w:fldChar w:fldCharType="separate"/>
            </w:r>
            <w:r w:rsidR="007F1FC8">
              <w:rPr>
                <w:rFonts w:ascii="黑体" w:eastAsia="黑体" w:hAnsi="黑体" w:cs="黑体" w:hint="eastAsia"/>
              </w:rPr>
              <w:t>5</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7714" w:history="1">
            <w:r w:rsidR="007F1FC8">
              <w:rPr>
                <w:rFonts w:ascii="黑体" w:eastAsia="黑体" w:hAnsi="黑体" w:cs="黑体" w:hint="eastAsia"/>
                <w:szCs w:val="44"/>
              </w:rPr>
              <w:t>（五）农民工</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_Toc7714 </w:instrText>
            </w:r>
            <w:r w:rsidR="007F1FC8">
              <w:rPr>
                <w:rFonts w:ascii="黑体" w:eastAsia="黑体" w:hAnsi="黑体" w:cs="黑体" w:hint="eastAsia"/>
              </w:rPr>
              <w:fldChar w:fldCharType="separate"/>
            </w:r>
            <w:r w:rsidR="007F1FC8">
              <w:rPr>
                <w:rFonts w:ascii="黑体" w:eastAsia="黑体" w:hAnsi="黑体" w:cs="黑体" w:hint="eastAsia"/>
              </w:rPr>
              <w:t>6</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1447" w:history="1">
            <w:r w:rsidR="007F1FC8">
              <w:rPr>
                <w:rFonts w:ascii="黑体" w:eastAsia="黑体" w:hAnsi="黑体" w:cs="黑体" w:hint="eastAsia"/>
                <w:szCs w:val="44"/>
              </w:rPr>
              <w:t>（六）警  察</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_Toc21447 </w:instrText>
            </w:r>
            <w:r w:rsidR="007F1FC8">
              <w:rPr>
                <w:rFonts w:ascii="黑体" w:eastAsia="黑体" w:hAnsi="黑体" w:cs="黑体" w:hint="eastAsia"/>
              </w:rPr>
              <w:fldChar w:fldCharType="separate"/>
            </w:r>
            <w:r w:rsidR="007F1FC8">
              <w:rPr>
                <w:rFonts w:ascii="黑体" w:eastAsia="黑体" w:hAnsi="黑体" w:cs="黑体" w:hint="eastAsia"/>
              </w:rPr>
              <w:t>7</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5984" w:history="1">
            <w:r w:rsidR="007F1FC8">
              <w:rPr>
                <w:rFonts w:ascii="黑体" w:eastAsia="黑体" w:hAnsi="黑体" w:cs="黑体" w:hint="eastAsia"/>
                <w:szCs w:val="44"/>
              </w:rPr>
              <w:t>（七）企业工人</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_Toc25984 </w:instrText>
            </w:r>
            <w:r w:rsidR="007F1FC8">
              <w:rPr>
                <w:rFonts w:ascii="黑体" w:eastAsia="黑体" w:hAnsi="黑体" w:cs="黑体" w:hint="eastAsia"/>
              </w:rPr>
              <w:fldChar w:fldCharType="separate"/>
            </w:r>
            <w:r w:rsidR="007F1FC8">
              <w:rPr>
                <w:rFonts w:ascii="黑体" w:eastAsia="黑体" w:hAnsi="黑体" w:cs="黑体" w:hint="eastAsia"/>
              </w:rPr>
              <w:t>8</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4423" w:history="1">
            <w:r w:rsidR="007F1FC8">
              <w:rPr>
                <w:rFonts w:ascii="黑体" w:eastAsia="黑体" w:hAnsi="黑体" w:cs="黑体" w:hint="eastAsia"/>
                <w:szCs w:val="44"/>
              </w:rPr>
              <w:t>（八）环卫工人</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_Toc4423 </w:instrText>
            </w:r>
            <w:r w:rsidR="007F1FC8">
              <w:rPr>
                <w:rFonts w:ascii="黑体" w:eastAsia="黑体" w:hAnsi="黑体" w:cs="黑体" w:hint="eastAsia"/>
              </w:rPr>
              <w:fldChar w:fldCharType="separate"/>
            </w:r>
            <w:r w:rsidR="007F1FC8">
              <w:rPr>
                <w:rFonts w:ascii="黑体" w:eastAsia="黑体" w:hAnsi="黑体" w:cs="黑体" w:hint="eastAsia"/>
              </w:rPr>
              <w:t>9</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16457" w:history="1">
            <w:r w:rsidR="007F1FC8">
              <w:rPr>
                <w:rFonts w:ascii="黑体" w:eastAsia="黑体" w:hAnsi="黑体" w:cs="黑体" w:hint="eastAsia"/>
                <w:szCs w:val="44"/>
              </w:rPr>
              <w:t>（九）水、电、煤气等工作人员</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_Toc16457 </w:instrText>
            </w:r>
            <w:r w:rsidR="007F1FC8">
              <w:rPr>
                <w:rFonts w:ascii="黑体" w:eastAsia="黑体" w:hAnsi="黑体" w:cs="黑体" w:hint="eastAsia"/>
              </w:rPr>
              <w:fldChar w:fldCharType="separate"/>
            </w:r>
            <w:r w:rsidR="007F1FC8">
              <w:rPr>
                <w:rFonts w:ascii="黑体" w:eastAsia="黑体" w:hAnsi="黑体" w:cs="黑体" w:hint="eastAsia"/>
              </w:rPr>
              <w:t>10</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3731" w:history="1">
            <w:r w:rsidR="007F1FC8">
              <w:rPr>
                <w:rFonts w:ascii="黑体" w:eastAsia="黑体" w:hAnsi="黑体" w:cs="黑体" w:hint="eastAsia"/>
                <w:szCs w:val="44"/>
              </w:rPr>
              <w:t>（十）学  生</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_Toc23731 </w:instrText>
            </w:r>
            <w:r w:rsidR="007F1FC8">
              <w:rPr>
                <w:rFonts w:ascii="黑体" w:eastAsia="黑体" w:hAnsi="黑体" w:cs="黑体" w:hint="eastAsia"/>
              </w:rPr>
              <w:fldChar w:fldCharType="separate"/>
            </w:r>
            <w:r w:rsidR="007F1FC8">
              <w:rPr>
                <w:rFonts w:ascii="黑体" w:eastAsia="黑体" w:hAnsi="黑体" w:cs="黑体" w:hint="eastAsia"/>
              </w:rPr>
              <w:t>11</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517" w:history="1">
            <w:r w:rsidR="007F1FC8">
              <w:rPr>
                <w:rFonts w:ascii="黑体" w:eastAsia="黑体" w:hAnsi="黑体" w:cs="黑体" w:hint="eastAsia"/>
                <w:szCs w:val="44"/>
              </w:rPr>
              <w:t>二、 场所篇</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_Toc2517 </w:instrText>
            </w:r>
            <w:r w:rsidR="007F1FC8">
              <w:rPr>
                <w:rFonts w:ascii="黑体" w:eastAsia="黑体" w:hAnsi="黑体" w:cs="黑体" w:hint="eastAsia"/>
              </w:rPr>
              <w:fldChar w:fldCharType="separate"/>
            </w:r>
            <w:r w:rsidR="007F1FC8">
              <w:rPr>
                <w:rFonts w:ascii="黑体" w:eastAsia="黑体" w:hAnsi="黑体" w:cs="黑体" w:hint="eastAsia"/>
              </w:rPr>
              <w:t>12</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16192" w:history="1">
            <w:r w:rsidR="007F1FC8">
              <w:rPr>
                <w:rFonts w:ascii="黑体" w:eastAsia="黑体" w:hAnsi="黑体" w:cs="黑体" w:hint="eastAsia"/>
                <w:szCs w:val="44"/>
              </w:rPr>
              <w:t>（一）家  庭</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_Toc16192 </w:instrText>
            </w:r>
            <w:r w:rsidR="007F1FC8">
              <w:rPr>
                <w:rFonts w:ascii="黑体" w:eastAsia="黑体" w:hAnsi="黑体" w:cs="黑体" w:hint="eastAsia"/>
              </w:rPr>
              <w:fldChar w:fldCharType="separate"/>
            </w:r>
            <w:r w:rsidR="007F1FC8">
              <w:rPr>
                <w:rFonts w:ascii="黑体" w:eastAsia="黑体" w:hAnsi="黑体" w:cs="黑体" w:hint="eastAsia"/>
              </w:rPr>
              <w:t>13</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3745" w:history="1">
            <w:r w:rsidR="007F1FC8">
              <w:rPr>
                <w:rFonts w:ascii="黑体" w:eastAsia="黑体" w:hAnsi="黑体" w:cs="黑体" w:hint="eastAsia"/>
                <w:szCs w:val="44"/>
              </w:rPr>
              <w:t>（二）社  区</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_Toc23745 </w:instrText>
            </w:r>
            <w:r w:rsidR="007F1FC8">
              <w:rPr>
                <w:rFonts w:ascii="黑体" w:eastAsia="黑体" w:hAnsi="黑体" w:cs="黑体" w:hint="eastAsia"/>
              </w:rPr>
              <w:fldChar w:fldCharType="separate"/>
            </w:r>
            <w:r w:rsidR="007F1FC8">
              <w:rPr>
                <w:rFonts w:ascii="黑体" w:eastAsia="黑体" w:hAnsi="黑体" w:cs="黑体" w:hint="eastAsia"/>
              </w:rPr>
              <w:t>14</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11879" w:history="1">
            <w:r w:rsidR="007F1FC8">
              <w:rPr>
                <w:rFonts w:ascii="黑体" w:eastAsia="黑体" w:hAnsi="黑体" w:cs="黑体" w:hint="eastAsia"/>
                <w:szCs w:val="44"/>
              </w:rPr>
              <w:t>（三）医疗机构</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_Toc11879 </w:instrText>
            </w:r>
            <w:r w:rsidR="007F1FC8">
              <w:rPr>
                <w:rFonts w:ascii="黑体" w:eastAsia="黑体" w:hAnsi="黑体" w:cs="黑体" w:hint="eastAsia"/>
              </w:rPr>
              <w:fldChar w:fldCharType="separate"/>
            </w:r>
            <w:r w:rsidR="007F1FC8">
              <w:rPr>
                <w:rFonts w:ascii="黑体" w:eastAsia="黑体" w:hAnsi="黑体" w:cs="黑体" w:hint="eastAsia"/>
              </w:rPr>
              <w:t>15</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0648" w:history="1">
            <w:r w:rsidR="007F1FC8">
              <w:rPr>
                <w:rFonts w:ascii="黑体" w:eastAsia="黑体" w:hAnsi="黑体" w:cs="黑体" w:hint="eastAsia"/>
                <w:szCs w:val="44"/>
              </w:rPr>
              <w:t>（四）宾  馆</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_Toc20648 </w:instrText>
            </w:r>
            <w:r w:rsidR="007F1FC8">
              <w:rPr>
                <w:rFonts w:ascii="黑体" w:eastAsia="黑体" w:hAnsi="黑体" w:cs="黑体" w:hint="eastAsia"/>
              </w:rPr>
              <w:fldChar w:fldCharType="separate"/>
            </w:r>
            <w:r w:rsidR="007F1FC8">
              <w:rPr>
                <w:rFonts w:ascii="黑体" w:eastAsia="黑体" w:hAnsi="黑体" w:cs="黑体" w:hint="eastAsia"/>
              </w:rPr>
              <w:t>16</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9019" w:history="1">
            <w:r w:rsidR="007F1FC8">
              <w:rPr>
                <w:rFonts w:ascii="黑体" w:eastAsia="黑体" w:hAnsi="黑体" w:cs="黑体" w:hint="eastAsia"/>
                <w:szCs w:val="44"/>
              </w:rPr>
              <w:t>（五）超  市</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_Toc9019 </w:instrText>
            </w:r>
            <w:r w:rsidR="007F1FC8">
              <w:rPr>
                <w:rFonts w:ascii="黑体" w:eastAsia="黑体" w:hAnsi="黑体" w:cs="黑体" w:hint="eastAsia"/>
              </w:rPr>
              <w:fldChar w:fldCharType="separate"/>
            </w:r>
            <w:r w:rsidR="007F1FC8">
              <w:rPr>
                <w:rFonts w:ascii="黑体" w:eastAsia="黑体" w:hAnsi="黑体" w:cs="黑体" w:hint="eastAsia"/>
              </w:rPr>
              <w:t>17</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17070" w:history="1">
            <w:r w:rsidR="007F1FC8">
              <w:rPr>
                <w:rFonts w:ascii="黑体" w:eastAsia="黑体" w:hAnsi="黑体" w:cs="黑体" w:hint="eastAsia"/>
                <w:szCs w:val="44"/>
              </w:rPr>
              <w:t>（六）银  行</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_Toc17070 </w:instrText>
            </w:r>
            <w:r w:rsidR="007F1FC8">
              <w:rPr>
                <w:rFonts w:ascii="黑体" w:eastAsia="黑体" w:hAnsi="黑体" w:cs="黑体" w:hint="eastAsia"/>
              </w:rPr>
              <w:fldChar w:fldCharType="separate"/>
            </w:r>
            <w:r w:rsidR="007F1FC8">
              <w:rPr>
                <w:rFonts w:ascii="黑体" w:eastAsia="黑体" w:hAnsi="黑体" w:cs="黑体" w:hint="eastAsia"/>
              </w:rPr>
              <w:t>18</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5445" w:history="1">
            <w:r w:rsidR="007F1FC8">
              <w:rPr>
                <w:rFonts w:ascii="黑体" w:eastAsia="黑体" w:hAnsi="黑体" w:cs="黑体" w:hint="eastAsia"/>
                <w:szCs w:val="44"/>
              </w:rPr>
              <w:t>（七）商  场</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_Toc5445 </w:instrText>
            </w:r>
            <w:r w:rsidR="007F1FC8">
              <w:rPr>
                <w:rFonts w:ascii="黑体" w:eastAsia="黑体" w:hAnsi="黑体" w:cs="黑体" w:hint="eastAsia"/>
              </w:rPr>
              <w:fldChar w:fldCharType="separate"/>
            </w:r>
            <w:r w:rsidR="007F1FC8">
              <w:rPr>
                <w:rFonts w:ascii="黑体" w:eastAsia="黑体" w:hAnsi="黑体" w:cs="黑体" w:hint="eastAsia"/>
              </w:rPr>
              <w:t>19</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6465" w:history="1">
            <w:r w:rsidR="007F1FC8">
              <w:rPr>
                <w:rFonts w:ascii="黑体" w:eastAsia="黑体" w:hAnsi="黑体" w:cs="黑体" w:hint="eastAsia"/>
                <w:szCs w:val="44"/>
              </w:rPr>
              <w:t>（八）写字楼</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_Toc26465 </w:instrText>
            </w:r>
            <w:r w:rsidR="007F1FC8">
              <w:rPr>
                <w:rFonts w:ascii="黑体" w:eastAsia="黑体" w:hAnsi="黑体" w:cs="黑体" w:hint="eastAsia"/>
              </w:rPr>
              <w:fldChar w:fldCharType="separate"/>
            </w:r>
            <w:r w:rsidR="007F1FC8">
              <w:rPr>
                <w:rFonts w:ascii="黑体" w:eastAsia="黑体" w:hAnsi="黑体" w:cs="黑体" w:hint="eastAsia"/>
              </w:rPr>
              <w:t>20</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15703" w:history="1">
            <w:r w:rsidR="007F1FC8">
              <w:rPr>
                <w:rFonts w:ascii="黑体" w:eastAsia="黑体" w:hAnsi="黑体" w:cs="黑体" w:hint="eastAsia"/>
                <w:szCs w:val="44"/>
              </w:rPr>
              <w:t xml:space="preserve">（九）企 </w:t>
            </w:r>
            <w:r w:rsidR="007F1FC8">
              <w:rPr>
                <w:rFonts w:ascii="黑体" w:eastAsia="黑体" w:hAnsi="黑体" w:cs="黑体" w:hint="eastAsia"/>
                <w:szCs w:val="30"/>
              </w:rPr>
              <w:t xml:space="preserve"> </w:t>
            </w:r>
            <w:r w:rsidR="007F1FC8">
              <w:rPr>
                <w:rFonts w:ascii="黑体" w:eastAsia="黑体" w:hAnsi="黑体" w:cs="黑体" w:hint="eastAsia"/>
                <w:szCs w:val="44"/>
              </w:rPr>
              <w:t>业</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_Toc15703 </w:instrText>
            </w:r>
            <w:r w:rsidR="007F1FC8">
              <w:rPr>
                <w:rFonts w:ascii="黑体" w:eastAsia="黑体" w:hAnsi="黑体" w:cs="黑体" w:hint="eastAsia"/>
              </w:rPr>
              <w:fldChar w:fldCharType="separate"/>
            </w:r>
            <w:r w:rsidR="007F1FC8">
              <w:rPr>
                <w:rFonts w:ascii="黑体" w:eastAsia="黑体" w:hAnsi="黑体" w:cs="黑体" w:hint="eastAsia"/>
              </w:rPr>
              <w:t>21</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6340" w:history="1">
            <w:r w:rsidR="007F1FC8">
              <w:rPr>
                <w:rFonts w:ascii="黑体" w:eastAsia="黑体" w:hAnsi="黑体" w:cs="黑体" w:hint="eastAsia"/>
                <w:szCs w:val="44"/>
              </w:rPr>
              <w:t>（十）机关事业单位</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_Toc6340 </w:instrText>
            </w:r>
            <w:r w:rsidR="007F1FC8">
              <w:rPr>
                <w:rFonts w:ascii="黑体" w:eastAsia="黑体" w:hAnsi="黑体" w:cs="黑体" w:hint="eastAsia"/>
              </w:rPr>
              <w:fldChar w:fldCharType="separate"/>
            </w:r>
            <w:r w:rsidR="007F1FC8">
              <w:rPr>
                <w:rFonts w:ascii="黑体" w:eastAsia="黑体" w:hAnsi="黑体" w:cs="黑体" w:hint="eastAsia"/>
              </w:rPr>
              <w:t>22</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6624" w:history="1">
            <w:r w:rsidR="007F1FC8">
              <w:rPr>
                <w:rFonts w:ascii="黑体" w:eastAsia="黑体" w:hAnsi="黑体" w:cs="黑体" w:hint="eastAsia"/>
                <w:szCs w:val="44"/>
              </w:rPr>
              <w:t>（十一）养老机构</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_Toc26624 </w:instrText>
            </w:r>
            <w:r w:rsidR="007F1FC8">
              <w:rPr>
                <w:rFonts w:ascii="黑体" w:eastAsia="黑体" w:hAnsi="黑体" w:cs="黑体" w:hint="eastAsia"/>
              </w:rPr>
              <w:fldChar w:fldCharType="separate"/>
            </w:r>
            <w:r w:rsidR="007F1FC8">
              <w:rPr>
                <w:rFonts w:ascii="黑体" w:eastAsia="黑体" w:hAnsi="黑体" w:cs="黑体" w:hint="eastAsia"/>
              </w:rPr>
              <w:t>23</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10615" w:history="1">
            <w:r w:rsidR="007F1FC8">
              <w:rPr>
                <w:rFonts w:ascii="黑体" w:eastAsia="黑体" w:hAnsi="黑体" w:cs="黑体" w:hint="eastAsia"/>
                <w:szCs w:val="44"/>
              </w:rPr>
              <w:t>（十二）学  校</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_Toc10615 </w:instrText>
            </w:r>
            <w:r w:rsidR="007F1FC8">
              <w:rPr>
                <w:rFonts w:ascii="黑体" w:eastAsia="黑体" w:hAnsi="黑体" w:cs="黑体" w:hint="eastAsia"/>
              </w:rPr>
              <w:fldChar w:fldCharType="separate"/>
            </w:r>
            <w:r w:rsidR="007F1FC8">
              <w:rPr>
                <w:rFonts w:ascii="黑体" w:eastAsia="黑体" w:hAnsi="黑体" w:cs="黑体" w:hint="eastAsia"/>
              </w:rPr>
              <w:t>24</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517" w:history="1">
            <w:r w:rsidR="007F1FC8">
              <w:rPr>
                <w:rFonts w:ascii="黑体" w:eastAsia="黑体" w:hAnsi="黑体" w:cs="黑体" w:hint="eastAsia"/>
              </w:rPr>
              <w:t>三</w:t>
            </w:r>
            <w:r w:rsidR="007F1FC8">
              <w:rPr>
                <w:rFonts w:ascii="黑体" w:eastAsia="黑体" w:hAnsi="黑体" w:cs="黑体" w:hint="eastAsia"/>
                <w:szCs w:val="44"/>
              </w:rPr>
              <w:t>、 交通工具篇</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_Toc2517 </w:instrText>
            </w:r>
            <w:r w:rsidR="007F1FC8">
              <w:rPr>
                <w:rFonts w:ascii="黑体" w:eastAsia="黑体" w:hAnsi="黑体" w:cs="黑体" w:hint="eastAsia"/>
              </w:rPr>
              <w:fldChar w:fldCharType="separate"/>
            </w:r>
            <w:r w:rsidR="007F1FC8">
              <w:rPr>
                <w:rFonts w:ascii="黑体" w:eastAsia="黑体" w:hAnsi="黑体" w:cs="黑体" w:hint="eastAsia"/>
              </w:rPr>
              <w:t>2</w:t>
            </w:r>
            <w:r w:rsidR="007F1FC8">
              <w:rPr>
                <w:rFonts w:ascii="黑体" w:eastAsia="黑体" w:hAnsi="黑体" w:cs="黑体" w:hint="eastAsia"/>
              </w:rPr>
              <w:fldChar w:fldCharType="end"/>
            </w:r>
          </w:hyperlink>
          <w:r w:rsidR="007F1FC8">
            <w:rPr>
              <w:rFonts w:ascii="黑体" w:eastAsia="黑体" w:hAnsi="黑体" w:cs="黑体" w:hint="eastAsia"/>
            </w:rPr>
            <w:t>5</w:t>
          </w:r>
        </w:p>
        <w:p w:rsidR="009E125D" w:rsidRDefault="005D3DD2">
          <w:pPr>
            <w:pStyle w:val="10"/>
            <w:tabs>
              <w:tab w:val="right" w:leader="dot" w:pos="8306"/>
            </w:tabs>
            <w:rPr>
              <w:rFonts w:ascii="黑体" w:eastAsia="黑体" w:hAnsi="黑体" w:cs="黑体"/>
            </w:rPr>
          </w:pPr>
          <w:hyperlink w:anchor="_Toc7293" w:history="1">
            <w:r w:rsidR="007F1FC8">
              <w:rPr>
                <w:rFonts w:ascii="黑体" w:eastAsia="黑体" w:hAnsi="黑体" w:cs="黑体" w:hint="eastAsia"/>
                <w:szCs w:val="44"/>
              </w:rPr>
              <w:t>（一）铁  路</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_Toc7293 </w:instrText>
            </w:r>
            <w:r w:rsidR="007F1FC8">
              <w:rPr>
                <w:rFonts w:ascii="黑体" w:eastAsia="黑体" w:hAnsi="黑体" w:cs="黑体" w:hint="eastAsia"/>
              </w:rPr>
              <w:fldChar w:fldCharType="separate"/>
            </w:r>
            <w:r w:rsidR="007F1FC8">
              <w:rPr>
                <w:rFonts w:ascii="黑体" w:eastAsia="黑体" w:hAnsi="黑体" w:cs="黑体" w:hint="eastAsia"/>
              </w:rPr>
              <w:t>26</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3675" w:history="1">
            <w:r w:rsidR="007F1FC8">
              <w:rPr>
                <w:rFonts w:ascii="黑体" w:eastAsia="黑体" w:hAnsi="黑体" w:cs="黑体" w:hint="eastAsia"/>
                <w:szCs w:val="44"/>
              </w:rPr>
              <w:t>（二）道路客运</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_Toc3675 </w:instrText>
            </w:r>
            <w:r w:rsidR="007F1FC8">
              <w:rPr>
                <w:rFonts w:ascii="黑体" w:eastAsia="黑体" w:hAnsi="黑体" w:cs="黑体" w:hint="eastAsia"/>
              </w:rPr>
              <w:fldChar w:fldCharType="separate"/>
            </w:r>
            <w:r w:rsidR="007F1FC8">
              <w:rPr>
                <w:rFonts w:ascii="黑体" w:eastAsia="黑体" w:hAnsi="黑体" w:cs="黑体" w:hint="eastAsia"/>
              </w:rPr>
              <w:t>27</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17503" w:history="1">
            <w:r w:rsidR="007F1FC8">
              <w:rPr>
                <w:rFonts w:ascii="黑体" w:eastAsia="黑体" w:hAnsi="黑体" w:cs="黑体" w:hint="eastAsia"/>
                <w:szCs w:val="44"/>
              </w:rPr>
              <w:t>（三）水路客运</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_Toc17503 </w:instrText>
            </w:r>
            <w:r w:rsidR="007F1FC8">
              <w:rPr>
                <w:rFonts w:ascii="黑体" w:eastAsia="黑体" w:hAnsi="黑体" w:cs="黑体" w:hint="eastAsia"/>
              </w:rPr>
              <w:fldChar w:fldCharType="separate"/>
            </w:r>
            <w:r w:rsidR="007F1FC8">
              <w:rPr>
                <w:rFonts w:ascii="黑体" w:eastAsia="黑体" w:hAnsi="黑体" w:cs="黑体" w:hint="eastAsia"/>
              </w:rPr>
              <w:t>28</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31273" w:history="1">
            <w:r w:rsidR="007F1FC8">
              <w:rPr>
                <w:rFonts w:ascii="黑体" w:eastAsia="黑体" w:hAnsi="黑体" w:cs="黑体" w:hint="eastAsia"/>
                <w:szCs w:val="44"/>
              </w:rPr>
              <w:t>（四）民  航</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_Toc31273 </w:instrText>
            </w:r>
            <w:r w:rsidR="007F1FC8">
              <w:rPr>
                <w:rFonts w:ascii="黑体" w:eastAsia="黑体" w:hAnsi="黑体" w:cs="黑体" w:hint="eastAsia"/>
              </w:rPr>
              <w:fldChar w:fldCharType="separate"/>
            </w:r>
            <w:r w:rsidR="007F1FC8">
              <w:rPr>
                <w:rFonts w:ascii="黑体" w:eastAsia="黑体" w:hAnsi="黑体" w:cs="黑体" w:hint="eastAsia"/>
              </w:rPr>
              <w:t>29</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8512" w:history="1">
            <w:r w:rsidR="007F1FC8">
              <w:rPr>
                <w:rFonts w:ascii="黑体" w:eastAsia="黑体" w:hAnsi="黑体" w:cs="黑体" w:hint="eastAsia"/>
                <w:szCs w:val="44"/>
              </w:rPr>
              <w:t>（五）城市公共汽电车</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_Toc8512 </w:instrText>
            </w:r>
            <w:r w:rsidR="007F1FC8">
              <w:rPr>
                <w:rFonts w:ascii="黑体" w:eastAsia="黑体" w:hAnsi="黑体" w:cs="黑体" w:hint="eastAsia"/>
              </w:rPr>
              <w:fldChar w:fldCharType="separate"/>
            </w:r>
            <w:r w:rsidR="007F1FC8">
              <w:rPr>
                <w:rFonts w:ascii="黑体" w:eastAsia="黑体" w:hAnsi="黑体" w:cs="黑体" w:hint="eastAsia"/>
              </w:rPr>
              <w:t>30</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8902" w:history="1">
            <w:r w:rsidR="007F1FC8">
              <w:rPr>
                <w:rFonts w:ascii="黑体" w:eastAsia="黑体" w:hAnsi="黑体" w:cs="黑体" w:hint="eastAsia"/>
                <w:szCs w:val="44"/>
              </w:rPr>
              <w:t>（六）城市轨道交通</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_Toc8902 </w:instrText>
            </w:r>
            <w:r w:rsidR="007F1FC8">
              <w:rPr>
                <w:rFonts w:ascii="黑体" w:eastAsia="黑体" w:hAnsi="黑体" w:cs="黑体" w:hint="eastAsia"/>
              </w:rPr>
              <w:fldChar w:fldCharType="separate"/>
            </w:r>
            <w:r w:rsidR="007F1FC8">
              <w:rPr>
                <w:rFonts w:ascii="黑体" w:eastAsia="黑体" w:hAnsi="黑体" w:cs="黑体" w:hint="eastAsia"/>
              </w:rPr>
              <w:t>31</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365" w:history="1">
            <w:r w:rsidR="007F1FC8">
              <w:rPr>
                <w:rFonts w:ascii="黑体" w:eastAsia="黑体" w:hAnsi="黑体" w:cs="黑体" w:hint="eastAsia"/>
                <w:szCs w:val="44"/>
              </w:rPr>
              <w:t>（七）出租汽车</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_Toc2365 </w:instrText>
            </w:r>
            <w:r w:rsidR="007F1FC8">
              <w:rPr>
                <w:rFonts w:ascii="黑体" w:eastAsia="黑体" w:hAnsi="黑体" w:cs="黑体" w:hint="eastAsia"/>
              </w:rPr>
              <w:fldChar w:fldCharType="separate"/>
            </w:r>
            <w:r w:rsidR="007F1FC8">
              <w:rPr>
                <w:rFonts w:ascii="黑体" w:eastAsia="黑体" w:hAnsi="黑体" w:cs="黑体" w:hint="eastAsia"/>
              </w:rPr>
              <w:t>32</w:t>
            </w:r>
            <w:r w:rsidR="007F1FC8">
              <w:rPr>
                <w:rFonts w:ascii="黑体" w:eastAsia="黑体" w:hAnsi="黑体" w:cs="黑体" w:hint="eastAsia"/>
              </w:rPr>
              <w:fldChar w:fldCharType="end"/>
            </w:r>
          </w:hyperlink>
        </w:p>
        <w:p w:rsidR="009E125D" w:rsidRDefault="005D3DD2">
          <w:pPr>
            <w:pStyle w:val="10"/>
            <w:tabs>
              <w:tab w:val="right" w:leader="dot" w:pos="8306"/>
            </w:tabs>
            <w:rPr>
              <w:rFonts w:ascii="黑体" w:eastAsia="黑体" w:hAnsi="黑体" w:cs="黑体"/>
            </w:rPr>
          </w:pPr>
          <w:hyperlink w:anchor="_Toc26223" w:history="1">
            <w:r w:rsidR="007F1FC8">
              <w:rPr>
                <w:rFonts w:ascii="黑体" w:eastAsia="黑体" w:hAnsi="黑体" w:cs="黑体" w:hint="eastAsia"/>
                <w:szCs w:val="44"/>
              </w:rPr>
              <w:t>（八）私家车</w:t>
            </w:r>
            <w:r w:rsidR="007F1FC8">
              <w:rPr>
                <w:rFonts w:ascii="黑体" w:eastAsia="黑体" w:hAnsi="黑体" w:cs="黑体" w:hint="eastAsia"/>
              </w:rPr>
              <w:tab/>
            </w:r>
            <w:r w:rsidR="007F1FC8">
              <w:rPr>
                <w:rFonts w:ascii="黑体" w:eastAsia="黑体" w:hAnsi="黑体" w:cs="黑体" w:hint="eastAsia"/>
              </w:rPr>
              <w:fldChar w:fldCharType="begin"/>
            </w:r>
            <w:r w:rsidR="007F1FC8">
              <w:rPr>
                <w:rFonts w:ascii="黑体" w:eastAsia="黑体" w:hAnsi="黑体" w:cs="黑体" w:hint="eastAsia"/>
              </w:rPr>
              <w:instrText xml:space="preserve"> PAGEREF _Toc26223 </w:instrText>
            </w:r>
            <w:r w:rsidR="007F1FC8">
              <w:rPr>
                <w:rFonts w:ascii="黑体" w:eastAsia="黑体" w:hAnsi="黑体" w:cs="黑体" w:hint="eastAsia"/>
              </w:rPr>
              <w:fldChar w:fldCharType="separate"/>
            </w:r>
            <w:r w:rsidR="007F1FC8">
              <w:rPr>
                <w:rFonts w:ascii="黑体" w:eastAsia="黑体" w:hAnsi="黑体" w:cs="黑体" w:hint="eastAsia"/>
              </w:rPr>
              <w:t>33</w:t>
            </w:r>
            <w:r w:rsidR="007F1FC8">
              <w:rPr>
                <w:rFonts w:ascii="黑体" w:eastAsia="黑体" w:hAnsi="黑体" w:cs="黑体" w:hint="eastAsia"/>
              </w:rPr>
              <w:fldChar w:fldCharType="end"/>
            </w:r>
          </w:hyperlink>
        </w:p>
        <w:p w:rsidR="009E125D" w:rsidRDefault="007F1FC8">
          <w:pPr>
            <w:spacing w:line="360" w:lineRule="auto"/>
            <w:rPr>
              <w:rFonts w:ascii="仿宋" w:eastAsia="仿宋" w:hAnsi="仿宋" w:cs="仿宋"/>
              <w:sz w:val="24"/>
            </w:rPr>
          </w:pPr>
          <w:r>
            <w:rPr>
              <w:rFonts w:ascii="黑体" w:eastAsia="黑体" w:hAnsi="黑体" w:cs="黑体" w:hint="eastAsia"/>
            </w:rPr>
            <w:fldChar w:fldCharType="end"/>
          </w:r>
        </w:p>
      </w:sdtContent>
    </w:sdt>
    <w:p w:rsidR="009E125D" w:rsidRDefault="009E125D">
      <w:bookmarkStart w:id="1" w:name="_Toc31477"/>
      <w:bookmarkStart w:id="2" w:name="_Toc4494"/>
      <w:bookmarkStart w:id="3" w:name="_Toc25277"/>
    </w:p>
    <w:p w:rsidR="009E125D" w:rsidRDefault="009E125D">
      <w:pPr>
        <w:sectPr w:rsidR="009E125D">
          <w:footerReference w:type="default" r:id="rId9"/>
          <w:pgSz w:w="11906" w:h="16838"/>
          <w:pgMar w:top="1440" w:right="1800" w:bottom="1440" w:left="1800" w:header="851" w:footer="992" w:gutter="0"/>
          <w:pgNumType w:start="1"/>
          <w:cols w:space="425"/>
          <w:docGrid w:type="lines" w:linePitch="312"/>
        </w:sectPr>
      </w:pPr>
    </w:p>
    <w:p w:rsidR="009E125D" w:rsidRDefault="009E125D"/>
    <w:p w:rsidR="009E125D" w:rsidRDefault="009E125D">
      <w:pPr>
        <w:rPr>
          <w:rFonts w:ascii="黑体" w:eastAsia="黑体" w:hAnsi="黑体"/>
          <w:sz w:val="44"/>
          <w:szCs w:val="44"/>
        </w:rPr>
      </w:pPr>
    </w:p>
    <w:p w:rsidR="009E125D" w:rsidRDefault="009E125D">
      <w:pPr>
        <w:rPr>
          <w:rFonts w:ascii="黑体" w:eastAsia="黑体" w:hAnsi="黑体"/>
          <w:sz w:val="44"/>
          <w:szCs w:val="44"/>
        </w:rPr>
      </w:pPr>
    </w:p>
    <w:p w:rsidR="009E125D" w:rsidRDefault="009E125D">
      <w:pPr>
        <w:rPr>
          <w:rFonts w:ascii="黑体" w:eastAsia="黑体" w:hAnsi="黑体"/>
          <w:sz w:val="44"/>
          <w:szCs w:val="44"/>
        </w:rPr>
      </w:pPr>
    </w:p>
    <w:p w:rsidR="009E125D" w:rsidRDefault="009E125D">
      <w:pPr>
        <w:rPr>
          <w:rFonts w:ascii="黑体" w:eastAsia="黑体" w:hAnsi="黑体"/>
          <w:sz w:val="44"/>
          <w:szCs w:val="44"/>
        </w:rPr>
      </w:pPr>
    </w:p>
    <w:p w:rsidR="009E125D" w:rsidRDefault="009E125D">
      <w:pPr>
        <w:rPr>
          <w:rFonts w:ascii="黑体" w:eastAsia="黑体" w:hAnsi="黑体"/>
          <w:sz w:val="44"/>
          <w:szCs w:val="44"/>
        </w:rPr>
      </w:pPr>
    </w:p>
    <w:p w:rsidR="009E125D" w:rsidRDefault="009E125D">
      <w:pPr>
        <w:rPr>
          <w:rFonts w:ascii="黑体" w:eastAsia="黑体" w:hAnsi="黑体"/>
          <w:sz w:val="44"/>
          <w:szCs w:val="44"/>
        </w:rPr>
      </w:pPr>
    </w:p>
    <w:p w:rsidR="009E125D" w:rsidRDefault="009E125D">
      <w:pPr>
        <w:rPr>
          <w:rFonts w:ascii="黑体" w:eastAsia="黑体" w:hAnsi="黑体"/>
          <w:sz w:val="44"/>
          <w:szCs w:val="44"/>
        </w:rPr>
      </w:pPr>
    </w:p>
    <w:p w:rsidR="009E125D" w:rsidRDefault="009E125D">
      <w:pPr>
        <w:rPr>
          <w:rFonts w:ascii="黑体" w:eastAsia="黑体" w:hAnsi="黑体"/>
          <w:sz w:val="44"/>
          <w:szCs w:val="44"/>
        </w:rPr>
      </w:pPr>
    </w:p>
    <w:p w:rsidR="009E125D" w:rsidRDefault="009E125D">
      <w:pPr>
        <w:rPr>
          <w:rFonts w:ascii="黑体" w:eastAsia="黑体" w:hAnsi="黑体"/>
          <w:sz w:val="44"/>
          <w:szCs w:val="44"/>
        </w:rPr>
      </w:pPr>
    </w:p>
    <w:p w:rsidR="009E125D" w:rsidRDefault="009E125D">
      <w:pPr>
        <w:rPr>
          <w:rFonts w:ascii="黑体" w:eastAsia="黑体" w:hAnsi="黑体"/>
          <w:sz w:val="44"/>
          <w:szCs w:val="44"/>
        </w:rPr>
      </w:pPr>
    </w:p>
    <w:p w:rsidR="009E125D" w:rsidRDefault="007F1FC8">
      <w:pPr>
        <w:jc w:val="center"/>
        <w:rPr>
          <w:rFonts w:ascii="黑体" w:eastAsia="黑体" w:hAnsi="黑体"/>
          <w:sz w:val="44"/>
          <w:szCs w:val="44"/>
        </w:rPr>
      </w:pPr>
      <w:r>
        <w:rPr>
          <w:rFonts w:ascii="黑体" w:eastAsia="黑体" w:hAnsi="黑体" w:hint="eastAsia"/>
          <w:sz w:val="44"/>
          <w:szCs w:val="44"/>
        </w:rPr>
        <w:t>一、人群篇</w:t>
      </w:r>
    </w:p>
    <w:p w:rsidR="009E125D" w:rsidRDefault="009E125D">
      <w:pPr>
        <w:pStyle w:val="1"/>
        <w:jc w:val="center"/>
        <w:rPr>
          <w:rFonts w:ascii="黑体" w:hAnsi="黑体" w:cs="黑体"/>
          <w:sz w:val="44"/>
          <w:szCs w:val="44"/>
        </w:rPr>
      </w:pPr>
    </w:p>
    <w:p w:rsidR="009E125D" w:rsidRDefault="009E125D">
      <w:pPr>
        <w:rPr>
          <w:rFonts w:ascii="黑体" w:hAnsi="黑体" w:cs="黑体"/>
          <w:sz w:val="44"/>
          <w:szCs w:val="44"/>
        </w:rPr>
      </w:pPr>
    </w:p>
    <w:p w:rsidR="009E125D" w:rsidRDefault="009E125D">
      <w:pPr>
        <w:rPr>
          <w:rFonts w:ascii="黑体" w:hAnsi="黑体" w:cs="黑体"/>
          <w:sz w:val="44"/>
          <w:szCs w:val="44"/>
        </w:rPr>
      </w:pPr>
    </w:p>
    <w:p w:rsidR="009E125D" w:rsidRDefault="009E125D">
      <w:pPr>
        <w:pStyle w:val="1"/>
        <w:jc w:val="center"/>
        <w:rPr>
          <w:rFonts w:ascii="黑体" w:hAnsi="黑体" w:cs="黑体"/>
          <w:sz w:val="44"/>
          <w:szCs w:val="44"/>
        </w:rPr>
      </w:pPr>
    </w:p>
    <w:p w:rsidR="009E125D" w:rsidRDefault="009E125D">
      <w:pPr>
        <w:rPr>
          <w:rFonts w:ascii="黑体" w:hAnsi="黑体" w:cs="黑体"/>
          <w:sz w:val="44"/>
          <w:szCs w:val="44"/>
        </w:rPr>
      </w:pPr>
    </w:p>
    <w:p w:rsidR="009E125D" w:rsidRDefault="009E125D">
      <w:pPr>
        <w:rPr>
          <w:rFonts w:ascii="黑体" w:hAnsi="黑体" w:cs="黑体"/>
          <w:sz w:val="44"/>
          <w:szCs w:val="44"/>
        </w:rPr>
      </w:pPr>
    </w:p>
    <w:p w:rsidR="009E125D" w:rsidRDefault="007F1FC8">
      <w:pPr>
        <w:pStyle w:val="1"/>
        <w:jc w:val="center"/>
        <w:rPr>
          <w:rFonts w:ascii="黑体" w:hAnsi="黑体" w:cs="黑体"/>
          <w:sz w:val="44"/>
          <w:szCs w:val="44"/>
        </w:rPr>
      </w:pPr>
      <w:bookmarkStart w:id="4" w:name="_Toc12259"/>
      <w:r>
        <w:rPr>
          <w:rFonts w:ascii="黑体" w:hAnsi="黑体" w:cs="黑体" w:hint="eastAsia"/>
          <w:sz w:val="44"/>
          <w:szCs w:val="44"/>
        </w:rPr>
        <w:lastRenderedPageBreak/>
        <w:t>（一）儿  童</w:t>
      </w:r>
      <w:bookmarkEnd w:id="4"/>
    </w:p>
    <w:p w:rsidR="009E125D" w:rsidRDefault="007F1FC8">
      <w:pPr>
        <w:spacing w:line="360" w:lineRule="auto"/>
        <w:rPr>
          <w:rFonts w:ascii="仿宋" w:eastAsia="仿宋" w:hAnsi="仿宋"/>
          <w:sz w:val="30"/>
          <w:szCs w:val="30"/>
        </w:rPr>
      </w:pPr>
      <w:r>
        <w:rPr>
          <w:rFonts w:ascii="仿宋" w:eastAsia="仿宋" w:hAnsi="仿宋"/>
          <w:sz w:val="28"/>
          <w:szCs w:val="28"/>
        </w:rPr>
        <w:t>1.</w:t>
      </w:r>
      <w:r>
        <w:rPr>
          <w:rFonts w:ascii="仿宋" w:eastAsia="仿宋" w:hAnsi="仿宋"/>
          <w:sz w:val="30"/>
          <w:szCs w:val="30"/>
        </w:rPr>
        <w:t>对于低龄儿童，看护人要戴口罩，不要对着孩子打喷嚏、咳嗽，不与孩子共用餐具、饮具，喂食时不用嘴吹食物，也不要嚼过后喂给孩子，不亲吻孩子，不对孩子呼气、喘气。</w:t>
      </w:r>
    </w:p>
    <w:p w:rsidR="009E125D" w:rsidRDefault="007F1FC8">
      <w:pPr>
        <w:spacing w:line="360" w:lineRule="auto"/>
        <w:rPr>
          <w:rFonts w:ascii="仿宋" w:eastAsia="仿宋" w:hAnsi="仿宋"/>
          <w:sz w:val="30"/>
          <w:szCs w:val="30"/>
        </w:rPr>
      </w:pPr>
      <w:r>
        <w:rPr>
          <w:rFonts w:ascii="仿宋" w:eastAsia="仿宋" w:hAnsi="仿宋"/>
          <w:sz w:val="30"/>
          <w:szCs w:val="30"/>
        </w:rPr>
        <w:t>2.房间通风时，应将孩子转移至另一房间以免受凉感冒。</w:t>
      </w:r>
    </w:p>
    <w:p w:rsidR="009E125D" w:rsidRDefault="007F1FC8">
      <w:pPr>
        <w:spacing w:line="360" w:lineRule="auto"/>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不要带孩子去人多的地方，外出一定要给孩子佩戴口罩，回家后要及时更换衣物并洗手。</w:t>
      </w:r>
    </w:p>
    <w:p w:rsidR="009E125D" w:rsidRDefault="007F1FC8">
      <w:pPr>
        <w:spacing w:line="360" w:lineRule="auto"/>
        <w:rPr>
          <w:rFonts w:ascii="仿宋" w:eastAsia="仿宋" w:hAnsi="仿宋"/>
          <w:sz w:val="30"/>
          <w:szCs w:val="30"/>
        </w:rPr>
      </w:pPr>
      <w:r>
        <w:rPr>
          <w:rFonts w:ascii="仿宋" w:eastAsia="仿宋" w:hAnsi="仿宋"/>
          <w:sz w:val="30"/>
          <w:szCs w:val="30"/>
        </w:rPr>
        <w:t>4.疫情期间免疫接种门诊将发放新的预约通知，请根据预约时间前往，前往时请尽量避免乘坐公共交通， 家长和儿童必须做好自身防护。</w:t>
      </w:r>
    </w:p>
    <w:p w:rsidR="009E125D" w:rsidRDefault="007F1FC8">
      <w:pPr>
        <w:spacing w:line="360" w:lineRule="auto"/>
        <w:rPr>
          <w:rFonts w:ascii="仿宋" w:eastAsia="仿宋" w:hAnsi="仿宋"/>
          <w:sz w:val="30"/>
          <w:szCs w:val="30"/>
        </w:rPr>
      </w:pPr>
      <w:r>
        <w:rPr>
          <w:rFonts w:ascii="仿宋" w:eastAsia="仿宋" w:hAnsi="仿宋"/>
          <w:sz w:val="30"/>
          <w:szCs w:val="30"/>
        </w:rPr>
        <w:t>5.教育、督促孩子养成良好卫生习惯，勤洗手、不乱摸、不吃手、不挖鼻孔、不揉眼睛。</w:t>
      </w:r>
    </w:p>
    <w:p w:rsidR="009E125D" w:rsidRDefault="007F1FC8">
      <w:pPr>
        <w:spacing w:line="360" w:lineRule="auto"/>
        <w:rPr>
          <w:rFonts w:ascii="仿宋" w:eastAsia="仿宋" w:hAnsi="仿宋"/>
          <w:sz w:val="30"/>
          <w:szCs w:val="30"/>
        </w:rPr>
      </w:pPr>
      <w:r>
        <w:rPr>
          <w:rFonts w:ascii="仿宋" w:eastAsia="仿宋" w:hAnsi="仿宋"/>
          <w:sz w:val="30"/>
          <w:szCs w:val="30"/>
        </w:rPr>
        <w:t>6.孩子的玩具和学习、生活用品等可用75%酒精擦拭消毒。</w:t>
      </w:r>
    </w:p>
    <w:p w:rsidR="009E125D" w:rsidRDefault="007F1FC8">
      <w:pPr>
        <w:spacing w:line="360" w:lineRule="auto"/>
        <w:rPr>
          <w:rFonts w:ascii="仿宋" w:eastAsia="仿宋" w:hAnsi="仿宋"/>
          <w:sz w:val="30"/>
          <w:szCs w:val="30"/>
        </w:rPr>
      </w:pPr>
      <w:r>
        <w:rPr>
          <w:rFonts w:ascii="仿宋" w:eastAsia="仿宋" w:hAnsi="仿宋"/>
          <w:sz w:val="30"/>
          <w:szCs w:val="30"/>
        </w:rPr>
        <w:t>7.若家长出现发热、干咳、咽痛等症状时，应立刻隔离，避免与孩子继续接触，应将孩子交由其他人员照顾。</w:t>
      </w:r>
    </w:p>
    <w:p w:rsidR="009E125D" w:rsidRDefault="007F1FC8">
      <w:pPr>
        <w:spacing w:line="360" w:lineRule="auto"/>
        <w:rPr>
          <w:rFonts w:ascii="仿宋" w:eastAsia="仿宋" w:hAnsi="仿宋"/>
          <w:sz w:val="30"/>
          <w:szCs w:val="30"/>
        </w:rPr>
      </w:pPr>
      <w:r>
        <w:rPr>
          <w:rFonts w:ascii="仿宋" w:eastAsia="仿宋" w:hAnsi="仿宋"/>
          <w:sz w:val="30"/>
          <w:szCs w:val="30"/>
        </w:rPr>
        <w:t>8.有疫情高发区旅行史或新型冠状病毒感染者接触史的孩子，应及时向社区</w:t>
      </w:r>
      <w:r>
        <w:rPr>
          <w:rFonts w:ascii="仿宋" w:eastAsia="仿宋" w:hAnsi="仿宋" w:hint="eastAsia"/>
          <w:sz w:val="30"/>
          <w:szCs w:val="30"/>
        </w:rPr>
        <w:t>和学校</w:t>
      </w:r>
      <w:r>
        <w:rPr>
          <w:rFonts w:ascii="仿宋" w:eastAsia="仿宋" w:hAnsi="仿宋"/>
          <w:sz w:val="30"/>
          <w:szCs w:val="30"/>
        </w:rPr>
        <w:t>报告。</w:t>
      </w:r>
      <w:r>
        <w:rPr>
          <w:rFonts w:ascii="仿宋" w:eastAsia="仿宋" w:hAnsi="仿宋"/>
          <w:sz w:val="30"/>
          <w:szCs w:val="30"/>
        </w:rPr>
        <w:br w:type="page"/>
      </w:r>
    </w:p>
    <w:p w:rsidR="009E125D" w:rsidRDefault="007F1FC8">
      <w:pPr>
        <w:pStyle w:val="1"/>
        <w:jc w:val="center"/>
        <w:rPr>
          <w:rFonts w:ascii="黑体" w:hAnsi="黑体" w:cs="黑体"/>
          <w:sz w:val="44"/>
          <w:szCs w:val="44"/>
        </w:rPr>
      </w:pPr>
      <w:bookmarkStart w:id="5" w:name="_Toc20363"/>
      <w:bookmarkStart w:id="6" w:name="_Toc2213"/>
      <w:bookmarkStart w:id="7" w:name="_Toc24519"/>
      <w:bookmarkStart w:id="8" w:name="_Toc28170"/>
      <w:r>
        <w:rPr>
          <w:rFonts w:ascii="黑体" w:hAnsi="黑体" w:cs="黑体" w:hint="eastAsia"/>
          <w:sz w:val="44"/>
          <w:szCs w:val="44"/>
        </w:rPr>
        <w:lastRenderedPageBreak/>
        <w:t>（二）孕  妇</w:t>
      </w:r>
      <w:bookmarkEnd w:id="5"/>
      <w:bookmarkEnd w:id="6"/>
      <w:bookmarkEnd w:id="7"/>
      <w:bookmarkEnd w:id="8"/>
    </w:p>
    <w:p w:rsidR="009E125D" w:rsidRDefault="007F1FC8">
      <w:pPr>
        <w:spacing w:line="360" w:lineRule="auto"/>
        <w:rPr>
          <w:rFonts w:ascii="仿宋" w:eastAsia="仿宋" w:hAnsi="仿宋"/>
          <w:sz w:val="30"/>
          <w:szCs w:val="30"/>
        </w:rPr>
      </w:pPr>
      <w:r>
        <w:rPr>
          <w:rFonts w:ascii="仿宋" w:eastAsia="仿宋" w:hAnsi="仿宋"/>
          <w:sz w:val="28"/>
          <w:szCs w:val="28"/>
        </w:rPr>
        <w:t>1.</w:t>
      </w:r>
      <w:r>
        <w:rPr>
          <w:rFonts w:ascii="仿宋" w:eastAsia="仿宋" w:hAnsi="仿宋"/>
          <w:sz w:val="30"/>
          <w:szCs w:val="30"/>
        </w:rPr>
        <w:t>减少出门，尽量不到封闭、空气不流通的公共场所和人员密集的地方，不参与聚餐、聚会等活动</w:t>
      </w:r>
      <w:r>
        <w:rPr>
          <w:rFonts w:ascii="仿宋" w:eastAsia="仿宋" w:hAnsi="仿宋" w:hint="eastAsia"/>
          <w:sz w:val="30"/>
          <w:szCs w:val="30"/>
        </w:rPr>
        <w:t>，</w:t>
      </w:r>
      <w:r>
        <w:rPr>
          <w:rFonts w:ascii="仿宋" w:eastAsia="仿宋" w:hAnsi="仿宋"/>
          <w:sz w:val="30"/>
          <w:szCs w:val="30"/>
        </w:rPr>
        <w:t>避免亲朋好友探视。</w:t>
      </w:r>
    </w:p>
    <w:p w:rsidR="009E125D" w:rsidRDefault="007F1FC8">
      <w:pPr>
        <w:spacing w:line="360" w:lineRule="auto"/>
        <w:rPr>
          <w:rFonts w:ascii="仿宋" w:eastAsia="仿宋" w:hAnsi="仿宋"/>
          <w:sz w:val="30"/>
          <w:szCs w:val="30"/>
        </w:rPr>
      </w:pPr>
      <w:r>
        <w:rPr>
          <w:rFonts w:ascii="仿宋" w:eastAsia="仿宋" w:hAnsi="仿宋"/>
          <w:sz w:val="30"/>
          <w:szCs w:val="30"/>
        </w:rPr>
        <w:t>2.保持居室空气清新、温度适宜，适时开窗，避免过冷或过热，以免感冒。</w:t>
      </w:r>
    </w:p>
    <w:p w:rsidR="009E125D" w:rsidRDefault="007F1FC8">
      <w:pPr>
        <w:spacing w:line="360" w:lineRule="auto"/>
        <w:rPr>
          <w:rFonts w:ascii="仿宋" w:eastAsia="仿宋" w:hAnsi="仿宋"/>
          <w:sz w:val="30"/>
          <w:szCs w:val="30"/>
        </w:rPr>
      </w:pPr>
      <w:r>
        <w:rPr>
          <w:rFonts w:ascii="仿宋" w:eastAsia="仿宋" w:hAnsi="仿宋"/>
          <w:sz w:val="30"/>
          <w:szCs w:val="30"/>
        </w:rPr>
        <w:t>3.保持正常生活规律，保证充足睡眠，清淡饮食，均衡营养，早、中、晚餐后室内散步，避免久坐、久卧。</w:t>
      </w:r>
    </w:p>
    <w:p w:rsidR="009E125D" w:rsidRDefault="007F1FC8">
      <w:pPr>
        <w:spacing w:line="360" w:lineRule="auto"/>
        <w:rPr>
          <w:rFonts w:ascii="仿宋" w:eastAsia="仿宋" w:hAnsi="仿宋"/>
          <w:sz w:val="30"/>
          <w:szCs w:val="30"/>
        </w:rPr>
      </w:pPr>
      <w:r>
        <w:rPr>
          <w:rFonts w:ascii="仿宋" w:eastAsia="仿宋" w:hAnsi="仿宋"/>
          <w:sz w:val="30"/>
          <w:szCs w:val="30"/>
        </w:rPr>
        <w:t>4.做好自我健康监测，每日测量体温、体重，监测胎心、胎动变化有异常情况及时咨询医生或就诊。</w:t>
      </w:r>
    </w:p>
    <w:p w:rsidR="009E125D" w:rsidRDefault="007F1FC8">
      <w:pPr>
        <w:spacing w:line="360" w:lineRule="auto"/>
        <w:rPr>
          <w:rFonts w:ascii="仿宋" w:eastAsia="仿宋" w:hAnsi="仿宋"/>
          <w:sz w:val="30"/>
          <w:szCs w:val="30"/>
        </w:rPr>
      </w:pPr>
      <w:r>
        <w:rPr>
          <w:rFonts w:ascii="仿宋" w:eastAsia="仿宋" w:hAnsi="仿宋"/>
          <w:sz w:val="30"/>
          <w:szCs w:val="30"/>
        </w:rPr>
        <w:t>5.尽量选择步行或自驾车外出或去医院。在路上和医院时，人与人之间尽可能保持距离，并全程佩戴口罩和手套。</w:t>
      </w:r>
    </w:p>
    <w:p w:rsidR="009E125D" w:rsidRDefault="007F1FC8">
      <w:pPr>
        <w:spacing w:line="360" w:lineRule="auto"/>
        <w:rPr>
          <w:rFonts w:ascii="仿宋" w:eastAsia="仿宋" w:hAnsi="仿宋"/>
          <w:sz w:val="30"/>
          <w:szCs w:val="30"/>
        </w:rPr>
      </w:pPr>
      <w:r>
        <w:rPr>
          <w:rFonts w:ascii="仿宋" w:eastAsia="仿宋" w:hAnsi="仿宋"/>
          <w:sz w:val="30"/>
          <w:szCs w:val="30"/>
        </w:rPr>
        <w:t>6.通过网上预约挂号、预约检查；尽量减少在人群拥挤诊室的停留时间；可随身携带免洗洗手液或消毒湿巾，保持手卫生，避免用手揉眼睛、鼻子和嘴巴。</w:t>
      </w:r>
    </w:p>
    <w:p w:rsidR="009E125D" w:rsidRDefault="007F1FC8">
      <w:pPr>
        <w:spacing w:line="360" w:lineRule="auto"/>
        <w:rPr>
          <w:rFonts w:ascii="仿宋" w:eastAsia="仿宋" w:hAnsi="仿宋"/>
          <w:sz w:val="30"/>
          <w:szCs w:val="30"/>
        </w:rPr>
      </w:pPr>
      <w:r>
        <w:rPr>
          <w:rFonts w:ascii="仿宋" w:eastAsia="仿宋" w:hAnsi="仿宋"/>
          <w:sz w:val="30"/>
          <w:szCs w:val="30"/>
        </w:rPr>
        <w:t>7.外出或产检回家后，应妥善处理口罩，及时更换衣物，洗手洗脸。</w:t>
      </w:r>
    </w:p>
    <w:p w:rsidR="009E125D" w:rsidRDefault="007F1FC8">
      <w:pPr>
        <w:spacing w:line="360" w:lineRule="auto"/>
        <w:rPr>
          <w:rFonts w:ascii="仿宋" w:eastAsia="仿宋" w:hAnsi="仿宋"/>
          <w:sz w:val="30"/>
          <w:szCs w:val="30"/>
        </w:rPr>
      </w:pPr>
      <w:r>
        <w:rPr>
          <w:rFonts w:ascii="仿宋" w:eastAsia="仿宋" w:hAnsi="仿宋"/>
          <w:sz w:val="30"/>
          <w:szCs w:val="30"/>
        </w:rPr>
        <w:t>8.早孕期、中孕期没有特殊问题的孕妇，在医生的建议和指导下，可以适当延长到医院检查间隔时间。</w:t>
      </w:r>
    </w:p>
    <w:p w:rsidR="009E125D" w:rsidRDefault="007F1FC8">
      <w:pPr>
        <w:spacing w:line="360" w:lineRule="auto"/>
        <w:rPr>
          <w:rFonts w:ascii="仿宋" w:eastAsia="仿宋" w:hAnsi="仿宋"/>
          <w:sz w:val="30"/>
          <w:szCs w:val="30"/>
        </w:rPr>
      </w:pPr>
      <w:r>
        <w:rPr>
          <w:rFonts w:ascii="仿宋" w:eastAsia="仿宋" w:hAnsi="仿宋"/>
          <w:sz w:val="30"/>
          <w:szCs w:val="30"/>
        </w:rPr>
        <w:br w:type="page"/>
      </w:r>
    </w:p>
    <w:p w:rsidR="009E125D" w:rsidRDefault="007F1FC8">
      <w:pPr>
        <w:pStyle w:val="1"/>
        <w:jc w:val="center"/>
        <w:rPr>
          <w:rFonts w:ascii="黑体" w:hAnsi="黑体" w:cs="黑体"/>
          <w:sz w:val="44"/>
          <w:szCs w:val="44"/>
        </w:rPr>
      </w:pPr>
      <w:bookmarkStart w:id="9" w:name="_Toc22096"/>
      <w:bookmarkStart w:id="10" w:name="_Toc2127"/>
      <w:bookmarkStart w:id="11" w:name="_Toc14267"/>
      <w:bookmarkStart w:id="12" w:name="_Toc32484"/>
      <w:r>
        <w:rPr>
          <w:rFonts w:ascii="黑体" w:hAnsi="黑体" w:cs="黑体" w:hint="eastAsia"/>
          <w:sz w:val="44"/>
          <w:szCs w:val="44"/>
        </w:rPr>
        <w:lastRenderedPageBreak/>
        <w:t>（三）老  人</w:t>
      </w:r>
      <w:bookmarkEnd w:id="9"/>
      <w:bookmarkEnd w:id="10"/>
      <w:bookmarkEnd w:id="11"/>
      <w:bookmarkEnd w:id="12"/>
    </w:p>
    <w:p w:rsidR="009E125D" w:rsidRDefault="007F1FC8">
      <w:pPr>
        <w:spacing w:line="360" w:lineRule="auto"/>
        <w:rPr>
          <w:rFonts w:ascii="仿宋" w:eastAsia="仿宋" w:hAnsi="仿宋"/>
          <w:sz w:val="30"/>
          <w:szCs w:val="30"/>
        </w:rPr>
      </w:pPr>
      <w:r>
        <w:rPr>
          <w:rFonts w:ascii="仿宋" w:eastAsia="仿宋" w:hAnsi="仿宋" w:hint="eastAsia"/>
          <w:sz w:val="30"/>
          <w:szCs w:val="30"/>
        </w:rPr>
        <w:t>1.确保老人掌握预防新型冠状病毒感染的肺炎的个人防护措施、手卫生要求、卫生和健康习惯，避免共用个人物品，注意居室通风，落实消毒措施。倡导老人养成经常洗手的好习惯。</w:t>
      </w:r>
    </w:p>
    <w:p w:rsidR="009E125D" w:rsidRDefault="007F1FC8">
      <w:pPr>
        <w:spacing w:line="360" w:lineRule="auto"/>
        <w:rPr>
          <w:rFonts w:ascii="仿宋" w:eastAsia="仿宋" w:hAnsi="仿宋"/>
          <w:sz w:val="30"/>
          <w:szCs w:val="30"/>
        </w:rPr>
      </w:pPr>
      <w:r>
        <w:rPr>
          <w:rFonts w:ascii="仿宋" w:eastAsia="仿宋" w:hAnsi="仿宋" w:hint="eastAsia"/>
          <w:sz w:val="30"/>
          <w:szCs w:val="30"/>
        </w:rPr>
        <w:t>2.老人应减少外出，避免聚会、打牌、下棋、跳广场舞等活动。</w:t>
      </w:r>
    </w:p>
    <w:p w:rsidR="009E125D" w:rsidRDefault="007F1FC8">
      <w:pPr>
        <w:spacing w:line="360" w:lineRule="auto"/>
        <w:rPr>
          <w:rFonts w:ascii="仿宋" w:eastAsia="仿宋" w:hAnsi="仿宋"/>
          <w:sz w:val="30"/>
          <w:szCs w:val="30"/>
        </w:rPr>
      </w:pPr>
      <w:r>
        <w:rPr>
          <w:rFonts w:ascii="仿宋" w:eastAsia="仿宋" w:hAnsi="仿宋" w:hint="eastAsia"/>
          <w:sz w:val="30"/>
          <w:szCs w:val="30"/>
        </w:rPr>
        <w:t>3.不建议有慢性肺病、心脏病的老人佩戴N95/KN95口罩。</w:t>
      </w:r>
    </w:p>
    <w:p w:rsidR="009E125D" w:rsidRDefault="007F1FC8">
      <w:pPr>
        <w:spacing w:line="360" w:lineRule="auto"/>
        <w:rPr>
          <w:rFonts w:ascii="仿宋" w:eastAsia="仿宋" w:hAnsi="仿宋"/>
          <w:sz w:val="30"/>
          <w:szCs w:val="30"/>
        </w:rPr>
      </w:pPr>
      <w:r>
        <w:rPr>
          <w:rFonts w:ascii="仿宋" w:eastAsia="仿宋" w:hAnsi="仿宋" w:hint="eastAsia"/>
          <w:sz w:val="30"/>
          <w:szCs w:val="30"/>
        </w:rPr>
        <w:t>4.患有基础疾病的老人需长期服药，可定期去附近的社区医院就近就医，并做好自身防护。</w:t>
      </w:r>
    </w:p>
    <w:p w:rsidR="009E125D" w:rsidRDefault="007F1FC8">
      <w:pPr>
        <w:spacing w:line="360" w:lineRule="auto"/>
        <w:rPr>
          <w:rFonts w:ascii="仿宋" w:eastAsia="仿宋" w:hAnsi="仿宋"/>
          <w:sz w:val="30"/>
          <w:szCs w:val="30"/>
        </w:rPr>
      </w:pPr>
      <w:r>
        <w:rPr>
          <w:rFonts w:ascii="仿宋" w:eastAsia="仿宋" w:hAnsi="仿宋" w:hint="eastAsia"/>
          <w:sz w:val="30"/>
          <w:szCs w:val="30"/>
        </w:rPr>
        <w:t>5.需要陪护的老人，陪护人员应注意自身健康。陪护人员要注意减少外出，如果必须外出要做好自身防护。</w:t>
      </w:r>
    </w:p>
    <w:p w:rsidR="009E125D" w:rsidRDefault="007F1FC8">
      <w:pPr>
        <w:spacing w:line="360" w:lineRule="auto"/>
        <w:rPr>
          <w:rFonts w:ascii="仿宋" w:eastAsia="仿宋" w:hAnsi="仿宋"/>
          <w:sz w:val="30"/>
          <w:szCs w:val="30"/>
        </w:rPr>
      </w:pPr>
      <w:r>
        <w:rPr>
          <w:rFonts w:ascii="仿宋" w:eastAsia="仿宋" w:hAnsi="仿宋" w:hint="eastAsia"/>
          <w:sz w:val="30"/>
          <w:szCs w:val="30"/>
        </w:rPr>
        <w:t>6.老人出现发热、咳嗽等可疑症状时，应自我隔离，避免与其他人员近距离接触。由医护人员对其健康状况进行评估，视病情状况送至医疗机构就诊，送医途中应佩戴口罩，尽量避免乘坐公共交通工具。</w:t>
      </w:r>
    </w:p>
    <w:p w:rsidR="009E125D" w:rsidRDefault="009E125D">
      <w:pPr>
        <w:spacing w:line="360" w:lineRule="auto"/>
        <w:rPr>
          <w:rFonts w:ascii="仿宋" w:eastAsia="仿宋" w:hAnsi="仿宋"/>
          <w:sz w:val="30"/>
          <w:szCs w:val="30"/>
        </w:rPr>
      </w:pPr>
    </w:p>
    <w:p w:rsidR="009E125D" w:rsidRDefault="007F1FC8">
      <w:pPr>
        <w:rPr>
          <w:rFonts w:ascii="黑体" w:eastAsia="黑体" w:hAnsi="黑体" w:cs="黑体"/>
          <w:b/>
          <w:sz w:val="32"/>
          <w:szCs w:val="32"/>
        </w:rPr>
      </w:pPr>
      <w:r>
        <w:rPr>
          <w:rFonts w:ascii="黑体" w:eastAsia="黑体" w:hAnsi="黑体" w:cs="黑体" w:hint="eastAsia"/>
          <w:b/>
          <w:sz w:val="32"/>
          <w:szCs w:val="32"/>
        </w:rPr>
        <w:br w:type="page"/>
      </w:r>
    </w:p>
    <w:p w:rsidR="009E125D" w:rsidRDefault="007F1FC8">
      <w:pPr>
        <w:pStyle w:val="1"/>
        <w:jc w:val="center"/>
        <w:rPr>
          <w:rFonts w:ascii="黑体" w:hAnsi="黑体" w:cs="黑体"/>
          <w:sz w:val="44"/>
          <w:szCs w:val="44"/>
        </w:rPr>
      </w:pPr>
      <w:bookmarkStart w:id="13" w:name="_Toc3201"/>
      <w:bookmarkStart w:id="14" w:name="_Toc2458"/>
      <w:bookmarkStart w:id="15" w:name="_Toc22450"/>
      <w:bookmarkStart w:id="16" w:name="_Toc2136"/>
      <w:r>
        <w:rPr>
          <w:rFonts w:ascii="黑体" w:hAnsi="黑体" w:cs="黑体" w:hint="eastAsia"/>
          <w:sz w:val="44"/>
          <w:szCs w:val="44"/>
        </w:rPr>
        <w:lastRenderedPageBreak/>
        <w:t>（四）伤残人士</w:t>
      </w:r>
      <w:bookmarkEnd w:id="13"/>
      <w:bookmarkEnd w:id="14"/>
      <w:bookmarkEnd w:id="15"/>
      <w:bookmarkEnd w:id="16"/>
    </w:p>
    <w:p w:rsidR="009E125D" w:rsidRDefault="007F1FC8">
      <w:pPr>
        <w:spacing w:line="360" w:lineRule="auto"/>
        <w:rPr>
          <w:rFonts w:ascii="仿宋" w:eastAsia="仿宋" w:hAnsi="仿宋"/>
          <w:sz w:val="30"/>
          <w:szCs w:val="30"/>
        </w:rPr>
      </w:pPr>
      <w:r>
        <w:rPr>
          <w:rFonts w:ascii="仿宋" w:eastAsia="仿宋" w:hAnsi="仿宋" w:hint="eastAsia"/>
          <w:sz w:val="28"/>
          <w:szCs w:val="28"/>
        </w:rPr>
        <w:t>1.</w:t>
      </w:r>
      <w:r>
        <w:rPr>
          <w:rFonts w:ascii="仿宋" w:eastAsia="仿宋" w:hAnsi="仿宋" w:hint="eastAsia"/>
          <w:sz w:val="30"/>
          <w:szCs w:val="30"/>
        </w:rPr>
        <w:t>居室多通风换气并保持整洁卫生，勤洗手，脏手勿触摸眼睛、口鼻。</w:t>
      </w:r>
    </w:p>
    <w:p w:rsidR="009E125D" w:rsidRDefault="007F1FC8">
      <w:pPr>
        <w:spacing w:line="360" w:lineRule="auto"/>
        <w:rPr>
          <w:rFonts w:ascii="仿宋" w:eastAsia="仿宋" w:hAnsi="仿宋"/>
          <w:sz w:val="30"/>
          <w:szCs w:val="30"/>
        </w:rPr>
      </w:pPr>
      <w:r>
        <w:rPr>
          <w:rFonts w:ascii="仿宋" w:eastAsia="仿宋" w:hAnsi="仿宋" w:hint="eastAsia"/>
          <w:sz w:val="30"/>
          <w:szCs w:val="30"/>
        </w:rPr>
        <w:t>2.出门时佩戴口罩，注意保暖。避免前往人群密集的地方。随身携带消毒湿巾或手消液，外出期间双手触摸外物后及时进行手卫生。</w:t>
      </w:r>
    </w:p>
    <w:p w:rsidR="009E125D" w:rsidRDefault="007F1FC8">
      <w:pPr>
        <w:spacing w:line="360" w:lineRule="auto"/>
        <w:rPr>
          <w:rFonts w:ascii="仿宋" w:eastAsia="仿宋" w:hAnsi="仿宋"/>
          <w:sz w:val="30"/>
          <w:szCs w:val="30"/>
        </w:rPr>
      </w:pPr>
      <w:r>
        <w:rPr>
          <w:rFonts w:ascii="仿宋" w:eastAsia="仿宋" w:hAnsi="仿宋" w:hint="eastAsia"/>
          <w:sz w:val="30"/>
          <w:szCs w:val="30"/>
        </w:rPr>
        <w:t>3.康复训练过程中佩戴口罩，注意安全，康复训练量不宜过大。训练结束后及时进行手卫生。</w:t>
      </w:r>
    </w:p>
    <w:p w:rsidR="009E125D" w:rsidRDefault="007F1FC8">
      <w:pPr>
        <w:spacing w:line="360" w:lineRule="auto"/>
        <w:rPr>
          <w:rFonts w:ascii="仿宋" w:eastAsia="仿宋" w:hAnsi="仿宋"/>
          <w:sz w:val="30"/>
          <w:szCs w:val="30"/>
        </w:rPr>
      </w:pPr>
      <w:r>
        <w:rPr>
          <w:rFonts w:ascii="仿宋" w:eastAsia="仿宋" w:hAnsi="仿宋" w:hint="eastAsia"/>
          <w:sz w:val="30"/>
          <w:szCs w:val="30"/>
        </w:rPr>
        <w:t>4.若需要就医，提前做好预约。</w:t>
      </w:r>
    </w:p>
    <w:p w:rsidR="009E125D" w:rsidRDefault="007F1FC8">
      <w:pPr>
        <w:spacing w:line="360" w:lineRule="auto"/>
        <w:rPr>
          <w:rFonts w:ascii="仿宋" w:eastAsia="仿宋" w:hAnsi="仿宋"/>
          <w:sz w:val="30"/>
          <w:szCs w:val="30"/>
        </w:rPr>
      </w:pPr>
      <w:r>
        <w:rPr>
          <w:rFonts w:ascii="仿宋" w:eastAsia="仿宋" w:hAnsi="仿宋" w:hint="eastAsia"/>
          <w:sz w:val="30"/>
          <w:szCs w:val="30"/>
        </w:rPr>
        <w:t>5.前往医院的路上，全程佩戴口罩。如果条件容许，路上打开车窗。</w:t>
      </w:r>
    </w:p>
    <w:p w:rsidR="009E125D" w:rsidRDefault="007F1FC8">
      <w:pPr>
        <w:spacing w:line="360" w:lineRule="auto"/>
        <w:rPr>
          <w:rFonts w:ascii="仿宋" w:eastAsia="仿宋" w:hAnsi="仿宋"/>
          <w:sz w:val="30"/>
          <w:szCs w:val="30"/>
        </w:rPr>
      </w:pPr>
      <w:r>
        <w:rPr>
          <w:rFonts w:ascii="仿宋" w:eastAsia="仿宋" w:hAnsi="仿宋" w:hint="eastAsia"/>
          <w:sz w:val="30"/>
          <w:szCs w:val="30"/>
        </w:rPr>
        <w:t>6.就医期间佩戴口罩，应尽量缩短在医院逗留的时间。</w:t>
      </w:r>
    </w:p>
    <w:p w:rsidR="009E125D" w:rsidRDefault="007F1FC8">
      <w:pPr>
        <w:spacing w:line="360" w:lineRule="auto"/>
        <w:rPr>
          <w:rFonts w:ascii="仿宋" w:eastAsia="仿宋" w:hAnsi="仿宋"/>
          <w:sz w:val="30"/>
          <w:szCs w:val="30"/>
        </w:rPr>
      </w:pPr>
      <w:r>
        <w:rPr>
          <w:rFonts w:ascii="仿宋" w:eastAsia="仿宋" w:hAnsi="仿宋" w:hint="eastAsia"/>
          <w:sz w:val="30"/>
          <w:szCs w:val="30"/>
        </w:rPr>
        <w:t>7.就医结束回家后换洗外衣裤，对轮椅等就医期间携带的物品进行消毒。</w:t>
      </w:r>
    </w:p>
    <w:p w:rsidR="009E125D" w:rsidRDefault="007F1FC8">
      <w:pPr>
        <w:widowControl/>
        <w:jc w:val="left"/>
        <w:rPr>
          <w:rFonts w:ascii="仿宋" w:eastAsia="仿宋" w:hAnsi="仿宋"/>
          <w:sz w:val="28"/>
          <w:szCs w:val="28"/>
        </w:rPr>
      </w:pPr>
      <w:r>
        <w:rPr>
          <w:rFonts w:ascii="仿宋" w:eastAsia="仿宋" w:hAnsi="仿宋"/>
          <w:sz w:val="28"/>
          <w:szCs w:val="28"/>
        </w:rPr>
        <w:br w:type="page"/>
      </w:r>
    </w:p>
    <w:p w:rsidR="009E125D" w:rsidRDefault="007F1FC8">
      <w:pPr>
        <w:pStyle w:val="1"/>
        <w:jc w:val="center"/>
        <w:rPr>
          <w:rFonts w:ascii="黑体" w:hAnsi="黑体" w:cs="黑体"/>
          <w:sz w:val="44"/>
          <w:szCs w:val="44"/>
        </w:rPr>
      </w:pPr>
      <w:bookmarkStart w:id="17" w:name="_Toc19630"/>
      <w:bookmarkStart w:id="18" w:name="_Toc15233"/>
      <w:bookmarkStart w:id="19" w:name="_Toc3083"/>
      <w:bookmarkStart w:id="20" w:name="_Toc7714"/>
      <w:r>
        <w:rPr>
          <w:rFonts w:ascii="黑体" w:hAnsi="黑体" w:cs="黑体" w:hint="eastAsia"/>
          <w:sz w:val="44"/>
          <w:szCs w:val="44"/>
        </w:rPr>
        <w:lastRenderedPageBreak/>
        <w:t>（五）农民工</w:t>
      </w:r>
      <w:bookmarkEnd w:id="17"/>
      <w:bookmarkEnd w:id="18"/>
      <w:bookmarkEnd w:id="19"/>
      <w:bookmarkEnd w:id="20"/>
    </w:p>
    <w:p w:rsidR="009E125D" w:rsidRDefault="007F1FC8">
      <w:pPr>
        <w:spacing w:line="360" w:lineRule="auto"/>
        <w:rPr>
          <w:rFonts w:ascii="仿宋" w:eastAsia="仿宋" w:hAnsi="仿宋"/>
          <w:sz w:val="30"/>
          <w:szCs w:val="30"/>
        </w:rPr>
      </w:pPr>
      <w:r>
        <w:rPr>
          <w:rFonts w:ascii="仿宋" w:eastAsia="仿宋" w:hAnsi="仿宋" w:hint="eastAsia"/>
          <w:sz w:val="28"/>
          <w:szCs w:val="28"/>
        </w:rPr>
        <w:t>1.</w:t>
      </w:r>
      <w:r>
        <w:rPr>
          <w:rFonts w:ascii="仿宋" w:eastAsia="仿宋" w:hAnsi="仿宋" w:hint="eastAsia"/>
          <w:sz w:val="30"/>
          <w:szCs w:val="30"/>
        </w:rPr>
        <w:t>返城前，要进行体温测量，确保体温无异常升高。</w:t>
      </w:r>
    </w:p>
    <w:p w:rsidR="009E125D" w:rsidRDefault="007F1FC8">
      <w:pPr>
        <w:spacing w:line="360" w:lineRule="auto"/>
        <w:rPr>
          <w:rFonts w:ascii="仿宋" w:eastAsia="仿宋" w:hAnsi="仿宋"/>
          <w:sz w:val="30"/>
          <w:szCs w:val="30"/>
        </w:rPr>
      </w:pPr>
      <w:r>
        <w:rPr>
          <w:rFonts w:ascii="仿宋" w:eastAsia="仿宋" w:hAnsi="仿宋" w:hint="eastAsia"/>
          <w:sz w:val="30"/>
          <w:szCs w:val="30"/>
        </w:rPr>
        <w:t>2. 工作日每天上班前测量体温并做好记录，如出现发热以及咳嗽等症状，要及时隔离并就医。</w:t>
      </w:r>
    </w:p>
    <w:p w:rsidR="009E125D" w:rsidRDefault="007F1FC8">
      <w:pPr>
        <w:spacing w:line="360" w:lineRule="auto"/>
        <w:rPr>
          <w:rFonts w:ascii="仿宋" w:eastAsia="仿宋" w:hAnsi="仿宋"/>
          <w:sz w:val="30"/>
          <w:szCs w:val="30"/>
        </w:rPr>
      </w:pPr>
      <w:r>
        <w:rPr>
          <w:rFonts w:ascii="仿宋" w:eastAsia="仿宋" w:hAnsi="仿宋" w:hint="eastAsia"/>
          <w:sz w:val="30"/>
          <w:szCs w:val="30"/>
        </w:rPr>
        <w:t>3.工作场所多人一起工作时，每人应佩戴口罩。</w:t>
      </w:r>
    </w:p>
    <w:p w:rsidR="009E125D" w:rsidRDefault="007F1FC8">
      <w:pPr>
        <w:spacing w:line="360" w:lineRule="auto"/>
        <w:rPr>
          <w:rFonts w:ascii="仿宋" w:eastAsia="仿宋" w:hAnsi="仿宋"/>
          <w:sz w:val="30"/>
          <w:szCs w:val="30"/>
        </w:rPr>
      </w:pPr>
      <w:r>
        <w:rPr>
          <w:rFonts w:ascii="仿宋" w:eastAsia="仿宋" w:hAnsi="仿宋" w:hint="eastAsia"/>
          <w:sz w:val="30"/>
          <w:szCs w:val="30"/>
        </w:rPr>
        <w:t>4.去往工作场所路上应佩戴口罩，各人之间保持一定距离。</w:t>
      </w:r>
    </w:p>
    <w:p w:rsidR="009E125D" w:rsidRDefault="007F1FC8">
      <w:pPr>
        <w:spacing w:line="360" w:lineRule="auto"/>
        <w:rPr>
          <w:rFonts w:ascii="仿宋" w:eastAsia="仿宋" w:hAnsi="仿宋"/>
          <w:sz w:val="30"/>
          <w:szCs w:val="30"/>
        </w:rPr>
      </w:pPr>
      <w:r>
        <w:rPr>
          <w:rFonts w:ascii="仿宋" w:eastAsia="仿宋" w:hAnsi="仿宋" w:hint="eastAsia"/>
          <w:sz w:val="30"/>
          <w:szCs w:val="30"/>
        </w:rPr>
        <w:t>5.集体宿舍勤通风，床铺间距离1米以上，每日打扫卫生，垃圾及时清理，每周对宿舍进行彻底清扫和清洁。</w:t>
      </w:r>
    </w:p>
    <w:p w:rsidR="009E125D" w:rsidRDefault="007F1FC8">
      <w:pPr>
        <w:spacing w:line="360" w:lineRule="auto"/>
        <w:rPr>
          <w:rFonts w:ascii="仿宋" w:eastAsia="仿宋" w:hAnsi="仿宋"/>
          <w:sz w:val="30"/>
          <w:szCs w:val="30"/>
        </w:rPr>
      </w:pPr>
      <w:r>
        <w:rPr>
          <w:rFonts w:ascii="仿宋" w:eastAsia="仿宋" w:hAnsi="仿宋" w:hint="eastAsia"/>
          <w:sz w:val="30"/>
          <w:szCs w:val="30"/>
        </w:rPr>
        <w:t>6.采取错时分餐，避免聚餐。每次餐后彻底清扫餐厅环境卫生，餐桌无食物残渣，地面无卫生死角，厨余垃圾及时清运处理。对使用完餐具及时进行清洗和消毒。</w:t>
      </w:r>
    </w:p>
    <w:p w:rsidR="009E125D" w:rsidRDefault="007F1FC8">
      <w:pPr>
        <w:spacing w:line="360" w:lineRule="auto"/>
        <w:rPr>
          <w:rFonts w:ascii="仿宋" w:eastAsia="仿宋" w:hAnsi="仿宋"/>
          <w:sz w:val="30"/>
          <w:szCs w:val="30"/>
        </w:rPr>
      </w:pPr>
      <w:r>
        <w:rPr>
          <w:rFonts w:ascii="仿宋" w:eastAsia="仿宋" w:hAnsi="仿宋" w:hint="eastAsia"/>
          <w:sz w:val="30"/>
          <w:szCs w:val="30"/>
        </w:rPr>
        <w:t>7.公共卫生间保持通风。每日随时进行卫生清洁，保持地面、墙壁清洁，洗手池无污垢，便池无粪便污物积累。每日对便池进行消毒。</w:t>
      </w:r>
      <w:r>
        <w:rPr>
          <w:rFonts w:ascii="仿宋" w:eastAsia="仿宋" w:hAnsi="仿宋"/>
          <w:sz w:val="30"/>
          <w:szCs w:val="30"/>
        </w:rPr>
        <w:t xml:space="preserve"> </w:t>
      </w:r>
    </w:p>
    <w:p w:rsidR="009E125D" w:rsidRDefault="007F1FC8">
      <w:pPr>
        <w:spacing w:line="360" w:lineRule="auto"/>
        <w:rPr>
          <w:rFonts w:ascii="仿宋" w:eastAsia="仿宋" w:hAnsi="仿宋"/>
          <w:sz w:val="30"/>
          <w:szCs w:val="30"/>
        </w:rPr>
      </w:pPr>
      <w:r>
        <w:rPr>
          <w:rFonts w:ascii="仿宋" w:eastAsia="仿宋" w:hAnsi="仿宋" w:hint="eastAsia"/>
          <w:sz w:val="30"/>
          <w:szCs w:val="30"/>
        </w:rPr>
        <w:t>8.日常出行时佩戴口罩，外出期间不乱扔垃圾，不随地吐痰，打喷嚏时用纸巾遮住口鼻，或采用肘臂遮挡，尽量与他人保持一定距离，不到人群密集场所活动。外出返回后手卫生。</w:t>
      </w:r>
    </w:p>
    <w:p w:rsidR="009E125D" w:rsidRDefault="007F1FC8">
      <w:pPr>
        <w:widowControl/>
        <w:jc w:val="left"/>
        <w:rPr>
          <w:rFonts w:ascii="黑体" w:eastAsia="黑体" w:hAnsi="黑体"/>
          <w:sz w:val="32"/>
          <w:szCs w:val="32"/>
        </w:rPr>
      </w:pPr>
      <w:r>
        <w:rPr>
          <w:rFonts w:ascii="黑体" w:eastAsia="黑体" w:hAnsi="黑体"/>
          <w:sz w:val="32"/>
          <w:szCs w:val="32"/>
        </w:rPr>
        <w:br w:type="page"/>
      </w:r>
    </w:p>
    <w:p w:rsidR="009E125D" w:rsidRDefault="007F1FC8">
      <w:pPr>
        <w:pStyle w:val="1"/>
        <w:jc w:val="center"/>
        <w:rPr>
          <w:rFonts w:ascii="黑体" w:hAnsi="黑体" w:cs="黑体"/>
          <w:sz w:val="44"/>
          <w:szCs w:val="44"/>
        </w:rPr>
      </w:pPr>
      <w:bookmarkStart w:id="21" w:name="_Toc5061"/>
      <w:bookmarkStart w:id="22" w:name="_Toc7404"/>
      <w:bookmarkStart w:id="23" w:name="_Toc7225"/>
      <w:bookmarkStart w:id="24" w:name="_Toc21447"/>
      <w:r>
        <w:rPr>
          <w:rFonts w:ascii="黑体" w:hAnsi="黑体" w:cs="黑体" w:hint="eastAsia"/>
          <w:sz w:val="44"/>
          <w:szCs w:val="44"/>
        </w:rPr>
        <w:lastRenderedPageBreak/>
        <w:t>（六）警  察</w:t>
      </w:r>
      <w:bookmarkEnd w:id="21"/>
      <w:bookmarkEnd w:id="22"/>
      <w:bookmarkEnd w:id="23"/>
      <w:bookmarkEnd w:id="24"/>
    </w:p>
    <w:p w:rsidR="009E125D" w:rsidRDefault="007F1FC8">
      <w:pPr>
        <w:spacing w:line="360" w:lineRule="auto"/>
        <w:rPr>
          <w:rFonts w:ascii="仿宋" w:eastAsia="仿宋" w:hAnsi="仿宋"/>
          <w:sz w:val="30"/>
          <w:szCs w:val="30"/>
        </w:rPr>
      </w:pPr>
      <w:r>
        <w:rPr>
          <w:rFonts w:ascii="仿宋" w:eastAsia="仿宋" w:hAnsi="仿宋" w:hint="eastAsia"/>
          <w:sz w:val="28"/>
          <w:szCs w:val="28"/>
        </w:rPr>
        <w:t>1.</w:t>
      </w:r>
      <w:r>
        <w:rPr>
          <w:rFonts w:ascii="仿宋" w:eastAsia="仿宋" w:hAnsi="仿宋" w:hint="eastAsia"/>
          <w:sz w:val="30"/>
          <w:szCs w:val="30"/>
        </w:rPr>
        <w:t>工作日每天上班前应测量体温，体温正常可进入工作岗位。</w:t>
      </w:r>
    </w:p>
    <w:p w:rsidR="009E125D" w:rsidRDefault="007F1FC8">
      <w:pPr>
        <w:spacing w:line="360" w:lineRule="auto"/>
        <w:rPr>
          <w:rFonts w:ascii="仿宋" w:eastAsia="仿宋" w:hAnsi="仿宋"/>
          <w:sz w:val="30"/>
          <w:szCs w:val="30"/>
        </w:rPr>
      </w:pPr>
      <w:r>
        <w:rPr>
          <w:rFonts w:ascii="仿宋" w:eastAsia="仿宋" w:hAnsi="仿宋" w:hint="eastAsia"/>
          <w:sz w:val="30"/>
          <w:szCs w:val="30"/>
        </w:rPr>
        <w:t>2.在入户调查、设卡检查等外出执勤时应佩戴口罩。</w:t>
      </w:r>
    </w:p>
    <w:p w:rsidR="009E125D" w:rsidRDefault="007F1FC8">
      <w:pPr>
        <w:spacing w:line="360" w:lineRule="auto"/>
        <w:rPr>
          <w:rFonts w:ascii="仿宋" w:eastAsia="仿宋" w:hAnsi="仿宋"/>
          <w:sz w:val="30"/>
          <w:szCs w:val="30"/>
        </w:rPr>
      </w:pPr>
      <w:r>
        <w:rPr>
          <w:rFonts w:ascii="仿宋" w:eastAsia="仿宋" w:hAnsi="仿宋" w:hint="eastAsia"/>
          <w:sz w:val="30"/>
          <w:szCs w:val="30"/>
        </w:rPr>
        <w:t>3.实行错时就餐和分桌就餐。加强餐（饮）具的清洁消毒，餐（饮）具应一人一具一用一消毒。用餐场所应保持通风换气，每日对餐桌椅及地面进行清洁和消毒。</w:t>
      </w:r>
    </w:p>
    <w:p w:rsidR="009E125D" w:rsidRDefault="007F1FC8">
      <w:pPr>
        <w:spacing w:line="360" w:lineRule="auto"/>
        <w:rPr>
          <w:rFonts w:ascii="仿宋" w:eastAsia="仿宋" w:hAnsi="仿宋"/>
          <w:sz w:val="30"/>
          <w:szCs w:val="30"/>
        </w:rPr>
      </w:pPr>
      <w:r>
        <w:rPr>
          <w:rFonts w:ascii="仿宋" w:eastAsia="仿宋" w:hAnsi="仿宋" w:hint="eastAsia"/>
          <w:sz w:val="30"/>
          <w:szCs w:val="30"/>
        </w:rPr>
        <w:t>4.上班期间办公室每日定时通风不少于2次，每次20～30分钟，办公室设有洗手龙头或配备手消液。</w:t>
      </w:r>
    </w:p>
    <w:p w:rsidR="009E125D" w:rsidRDefault="007F1FC8">
      <w:pPr>
        <w:spacing w:line="360" w:lineRule="auto"/>
        <w:rPr>
          <w:rFonts w:ascii="仿宋" w:eastAsia="仿宋" w:hAnsi="仿宋"/>
          <w:sz w:val="30"/>
          <w:szCs w:val="30"/>
        </w:rPr>
      </w:pPr>
      <w:r>
        <w:rPr>
          <w:rFonts w:ascii="仿宋" w:eastAsia="仿宋" w:hAnsi="仿宋" w:hint="eastAsia"/>
          <w:sz w:val="30"/>
          <w:szCs w:val="30"/>
        </w:rPr>
        <w:t>5.交通路口执勤时可配备携带消毒纸巾或便携手消液。</w:t>
      </w:r>
    </w:p>
    <w:p w:rsidR="009E125D" w:rsidRDefault="007F1FC8">
      <w:pPr>
        <w:spacing w:line="360" w:lineRule="auto"/>
        <w:rPr>
          <w:rFonts w:ascii="仿宋" w:eastAsia="仿宋" w:hAnsi="仿宋"/>
          <w:sz w:val="30"/>
          <w:szCs w:val="30"/>
        </w:rPr>
      </w:pPr>
      <w:r>
        <w:rPr>
          <w:rFonts w:ascii="仿宋" w:eastAsia="仿宋" w:hAnsi="仿宋" w:hint="eastAsia"/>
          <w:sz w:val="30"/>
          <w:szCs w:val="30"/>
        </w:rPr>
        <w:t>6.参加案情会议时，全程佩戴口罩，参会人员会议期间相互距离不少于1米。会议室应每日一消，配备手消液或消毒纸巾。</w:t>
      </w:r>
    </w:p>
    <w:p w:rsidR="009E125D" w:rsidRDefault="007F1FC8">
      <w:pPr>
        <w:spacing w:line="360" w:lineRule="auto"/>
        <w:rPr>
          <w:rFonts w:ascii="仿宋" w:eastAsia="仿宋" w:hAnsi="仿宋"/>
          <w:sz w:val="30"/>
          <w:szCs w:val="30"/>
        </w:rPr>
      </w:pPr>
      <w:r>
        <w:rPr>
          <w:rFonts w:ascii="仿宋" w:eastAsia="仿宋" w:hAnsi="仿宋" w:hint="eastAsia"/>
          <w:sz w:val="30"/>
          <w:szCs w:val="30"/>
        </w:rPr>
        <w:t>7. 走廊、电梯间等公共区域应保持空气流通，每日对地面以及公用设备进行清洁和消毒。</w:t>
      </w:r>
    </w:p>
    <w:p w:rsidR="009E125D" w:rsidRDefault="007F1FC8">
      <w:pPr>
        <w:spacing w:line="360" w:lineRule="auto"/>
        <w:rPr>
          <w:rFonts w:ascii="仿宋" w:eastAsia="仿宋" w:hAnsi="仿宋"/>
          <w:sz w:val="30"/>
          <w:szCs w:val="30"/>
        </w:rPr>
      </w:pPr>
      <w:r>
        <w:rPr>
          <w:rFonts w:ascii="仿宋" w:eastAsia="仿宋" w:hAnsi="仿宋" w:hint="eastAsia"/>
          <w:sz w:val="30"/>
          <w:szCs w:val="30"/>
        </w:rPr>
        <w:t>8.警用车辆在驾驶过程中建议采用开窗通风。每日执勤完后对车辆进行清洁和消毒，车辆在消毒之后，打开门窗进行通风。</w:t>
      </w:r>
    </w:p>
    <w:p w:rsidR="009E125D" w:rsidRDefault="007F1FC8">
      <w:pPr>
        <w:spacing w:line="360" w:lineRule="auto"/>
        <w:rPr>
          <w:rFonts w:ascii="仿宋" w:eastAsia="仿宋" w:hAnsi="仿宋"/>
          <w:sz w:val="30"/>
          <w:szCs w:val="30"/>
        </w:rPr>
      </w:pPr>
      <w:r>
        <w:rPr>
          <w:rFonts w:ascii="仿宋" w:eastAsia="仿宋" w:hAnsi="仿宋" w:hint="eastAsia"/>
          <w:sz w:val="30"/>
          <w:szCs w:val="30"/>
        </w:rPr>
        <w:t>9. 在接待访客、审讯嫌疑人时，全程佩戴口罩，并要求访客、嫌疑人佩戴口罩。</w:t>
      </w:r>
    </w:p>
    <w:p w:rsidR="009E125D" w:rsidRDefault="007F1FC8">
      <w:pPr>
        <w:spacing w:line="360" w:lineRule="auto"/>
        <w:rPr>
          <w:rFonts w:ascii="仿宋" w:eastAsia="仿宋" w:hAnsi="仿宋"/>
          <w:sz w:val="30"/>
          <w:szCs w:val="30"/>
        </w:rPr>
      </w:pPr>
      <w:bookmarkStart w:id="25" w:name="_Toc2519"/>
      <w:r>
        <w:rPr>
          <w:rFonts w:ascii="仿宋" w:eastAsia="仿宋" w:hAnsi="仿宋" w:hint="eastAsia"/>
          <w:sz w:val="30"/>
          <w:szCs w:val="30"/>
        </w:rPr>
        <w:br w:type="page"/>
      </w:r>
    </w:p>
    <w:p w:rsidR="009E125D" w:rsidRDefault="007F1FC8">
      <w:pPr>
        <w:pStyle w:val="1"/>
        <w:jc w:val="center"/>
        <w:rPr>
          <w:rFonts w:ascii="黑体" w:hAnsi="黑体" w:cs="黑体"/>
          <w:sz w:val="44"/>
          <w:szCs w:val="44"/>
        </w:rPr>
      </w:pPr>
      <w:bookmarkStart w:id="26" w:name="_Toc8161"/>
      <w:bookmarkStart w:id="27" w:name="_Toc7757"/>
      <w:bookmarkStart w:id="28" w:name="_Toc25984"/>
      <w:r>
        <w:rPr>
          <w:rFonts w:ascii="黑体" w:hAnsi="黑体" w:cs="黑体" w:hint="eastAsia"/>
          <w:sz w:val="44"/>
          <w:szCs w:val="44"/>
        </w:rPr>
        <w:lastRenderedPageBreak/>
        <w:t>（七）企业工人</w:t>
      </w:r>
      <w:bookmarkEnd w:id="25"/>
      <w:bookmarkEnd w:id="26"/>
      <w:bookmarkEnd w:id="27"/>
      <w:bookmarkEnd w:id="28"/>
    </w:p>
    <w:p w:rsidR="009E125D" w:rsidRDefault="007F1FC8">
      <w:pPr>
        <w:spacing w:line="360" w:lineRule="auto"/>
        <w:rPr>
          <w:rFonts w:ascii="仿宋" w:eastAsia="仿宋" w:hAnsi="仿宋"/>
          <w:sz w:val="30"/>
          <w:szCs w:val="30"/>
        </w:rPr>
      </w:pPr>
      <w:r>
        <w:rPr>
          <w:rFonts w:ascii="仿宋" w:eastAsia="仿宋" w:hAnsi="仿宋" w:hint="eastAsia"/>
          <w:color w:val="000000"/>
          <w:sz w:val="28"/>
          <w:szCs w:val="28"/>
        </w:rPr>
        <w:t>1.</w:t>
      </w:r>
      <w:r>
        <w:rPr>
          <w:rFonts w:ascii="仿宋" w:eastAsia="仿宋" w:hAnsi="仿宋" w:hint="eastAsia"/>
          <w:sz w:val="30"/>
          <w:szCs w:val="30"/>
        </w:rPr>
        <w:t xml:space="preserve">在上岗前先进行体温测量，体温测量正常后，身着统一的工作服进入厂区。 </w:t>
      </w:r>
    </w:p>
    <w:p w:rsidR="009E125D" w:rsidRDefault="007F1FC8">
      <w:pPr>
        <w:spacing w:line="360" w:lineRule="auto"/>
        <w:rPr>
          <w:rFonts w:ascii="仿宋" w:eastAsia="仿宋" w:hAnsi="仿宋"/>
          <w:sz w:val="30"/>
          <w:szCs w:val="30"/>
        </w:rPr>
      </w:pPr>
      <w:r>
        <w:rPr>
          <w:rFonts w:ascii="仿宋" w:eastAsia="仿宋" w:hAnsi="仿宋" w:hint="eastAsia"/>
          <w:sz w:val="30"/>
          <w:szCs w:val="30"/>
        </w:rPr>
        <w:t>2.工作时建议佩戴口罩和手套。</w:t>
      </w:r>
    </w:p>
    <w:p w:rsidR="009E125D" w:rsidRDefault="007F1FC8">
      <w:pPr>
        <w:spacing w:line="360" w:lineRule="auto"/>
        <w:rPr>
          <w:rFonts w:ascii="仿宋" w:eastAsia="仿宋" w:hAnsi="仿宋"/>
          <w:sz w:val="30"/>
          <w:szCs w:val="30"/>
        </w:rPr>
      </w:pPr>
      <w:r>
        <w:rPr>
          <w:rFonts w:ascii="仿宋" w:eastAsia="仿宋" w:hAnsi="仿宋" w:hint="eastAsia"/>
          <w:sz w:val="30"/>
          <w:szCs w:val="30"/>
        </w:rPr>
        <w:t>3.加强手卫生，可用有效的含醇速干手消毒剂，特殊条件下，也可使用含氯或过氧化氢消毒剂进行消毒。</w:t>
      </w:r>
    </w:p>
    <w:p w:rsidR="009E125D" w:rsidRDefault="007F1FC8">
      <w:pPr>
        <w:spacing w:line="360" w:lineRule="auto"/>
        <w:rPr>
          <w:rFonts w:ascii="仿宋" w:eastAsia="仿宋" w:hAnsi="仿宋"/>
          <w:sz w:val="30"/>
          <w:szCs w:val="30"/>
        </w:rPr>
      </w:pPr>
      <w:r>
        <w:rPr>
          <w:rFonts w:ascii="仿宋" w:eastAsia="仿宋" w:hAnsi="仿宋" w:hint="eastAsia"/>
          <w:sz w:val="30"/>
          <w:szCs w:val="30"/>
        </w:rPr>
        <w:t>4.开门开窗或者增大空调通风系统新风量，增加室内外空气的换气次数，并注意定期清洁处理空调滤网。</w:t>
      </w:r>
    </w:p>
    <w:p w:rsidR="009E125D" w:rsidRDefault="007F1FC8">
      <w:pPr>
        <w:spacing w:line="360" w:lineRule="auto"/>
        <w:rPr>
          <w:rFonts w:ascii="仿宋" w:eastAsia="仿宋" w:hAnsi="仿宋"/>
          <w:sz w:val="30"/>
          <w:szCs w:val="30"/>
        </w:rPr>
      </w:pPr>
      <w:r>
        <w:rPr>
          <w:rFonts w:ascii="仿宋" w:eastAsia="仿宋" w:hAnsi="仿宋" w:hint="eastAsia"/>
          <w:sz w:val="30"/>
          <w:szCs w:val="30"/>
        </w:rPr>
        <w:t>5.对工作区、办公区或休息区经常接触的物体表面（如桌面、扶手、座椅等）消毒，可采用含有效氯250mg/L~500mg/L的含氯消毒剂进行喷洒或擦拭。</w:t>
      </w:r>
    </w:p>
    <w:p w:rsidR="009E125D" w:rsidRDefault="007F1FC8">
      <w:pPr>
        <w:spacing w:line="360" w:lineRule="auto"/>
        <w:rPr>
          <w:rFonts w:ascii="仿宋" w:eastAsia="仿宋" w:hAnsi="仿宋"/>
          <w:sz w:val="30"/>
          <w:szCs w:val="30"/>
        </w:rPr>
      </w:pPr>
      <w:r>
        <w:rPr>
          <w:rFonts w:ascii="仿宋" w:eastAsia="仿宋" w:hAnsi="仿宋" w:hint="eastAsia"/>
          <w:sz w:val="30"/>
          <w:szCs w:val="30"/>
        </w:rPr>
        <w:t xml:space="preserve">6.在工作区和休息区，减少与工友交流，采取手势或者其他形体语言示意对方；若必须交流时，则双方佩戴口罩并保持最少 1米以上的距离。 </w:t>
      </w:r>
    </w:p>
    <w:p w:rsidR="009E125D" w:rsidRDefault="007F1FC8">
      <w:pPr>
        <w:spacing w:line="360" w:lineRule="auto"/>
        <w:rPr>
          <w:rFonts w:ascii="仿宋" w:eastAsia="仿宋" w:hAnsi="仿宋"/>
          <w:sz w:val="30"/>
          <w:szCs w:val="30"/>
        </w:rPr>
      </w:pPr>
      <w:r>
        <w:rPr>
          <w:rFonts w:ascii="仿宋" w:eastAsia="仿宋" w:hAnsi="仿宋" w:hint="eastAsia"/>
          <w:sz w:val="30"/>
          <w:szCs w:val="30"/>
        </w:rPr>
        <w:t>7.在就餐区，应采取错峰、打包的方式就餐，避免在食堂中堂食，同时减少与同事在食堂中交流。餐具要注意清洗消毒。</w:t>
      </w:r>
    </w:p>
    <w:p w:rsidR="009E125D" w:rsidRDefault="007F1FC8">
      <w:pPr>
        <w:spacing w:line="360" w:lineRule="auto"/>
        <w:rPr>
          <w:rFonts w:ascii="仿宋" w:eastAsia="仿宋" w:hAnsi="仿宋"/>
          <w:sz w:val="30"/>
          <w:szCs w:val="30"/>
        </w:rPr>
      </w:pPr>
      <w:r>
        <w:rPr>
          <w:rFonts w:ascii="仿宋" w:eastAsia="仿宋" w:hAnsi="仿宋" w:hint="eastAsia"/>
          <w:sz w:val="30"/>
          <w:szCs w:val="30"/>
        </w:rPr>
        <w:t>8.如果出现发热、咳嗽等可疑症状时，应立即前往医疗机构就诊，不要带病上班。</w:t>
      </w:r>
    </w:p>
    <w:p w:rsidR="009E125D" w:rsidRDefault="007F1FC8">
      <w:pPr>
        <w:rPr>
          <w:rFonts w:ascii="仿宋" w:eastAsia="仿宋" w:hAnsi="仿宋" w:cs="仿宋"/>
          <w:sz w:val="28"/>
          <w:szCs w:val="28"/>
        </w:rPr>
      </w:pPr>
      <w:r>
        <w:rPr>
          <w:rFonts w:ascii="仿宋" w:eastAsia="仿宋" w:hAnsi="仿宋" w:cs="仿宋" w:hint="eastAsia"/>
          <w:sz w:val="28"/>
          <w:szCs w:val="28"/>
        </w:rPr>
        <w:br w:type="page"/>
      </w:r>
    </w:p>
    <w:p w:rsidR="009E125D" w:rsidRDefault="007F1FC8">
      <w:pPr>
        <w:pStyle w:val="1"/>
        <w:jc w:val="center"/>
        <w:rPr>
          <w:rFonts w:ascii="黑体" w:hAnsi="黑体" w:cs="黑体"/>
          <w:sz w:val="44"/>
          <w:szCs w:val="44"/>
        </w:rPr>
      </w:pPr>
      <w:bookmarkStart w:id="29" w:name="_Toc10623"/>
      <w:bookmarkStart w:id="30" w:name="_Toc18497"/>
      <w:bookmarkStart w:id="31" w:name="_Toc14917"/>
      <w:bookmarkStart w:id="32" w:name="_Toc4423"/>
      <w:r>
        <w:rPr>
          <w:rFonts w:ascii="黑体" w:hAnsi="黑体" w:cs="黑体" w:hint="eastAsia"/>
          <w:sz w:val="44"/>
          <w:szCs w:val="44"/>
        </w:rPr>
        <w:lastRenderedPageBreak/>
        <w:t>（八）环卫工人</w:t>
      </w:r>
      <w:bookmarkEnd w:id="29"/>
      <w:bookmarkEnd w:id="30"/>
      <w:bookmarkEnd w:id="31"/>
      <w:bookmarkEnd w:id="32"/>
    </w:p>
    <w:p w:rsidR="009E125D" w:rsidRDefault="007F1FC8">
      <w:pPr>
        <w:jc w:val="left"/>
        <w:rPr>
          <w:rFonts w:ascii="仿宋" w:eastAsia="仿宋" w:hAnsi="仿宋"/>
          <w:color w:val="000000"/>
          <w:sz w:val="30"/>
          <w:szCs w:val="30"/>
        </w:rPr>
      </w:pPr>
      <w:r>
        <w:rPr>
          <w:rFonts w:ascii="仿宋" w:eastAsia="仿宋" w:hAnsi="仿宋" w:hint="eastAsia"/>
          <w:color w:val="000000"/>
          <w:sz w:val="28"/>
          <w:szCs w:val="28"/>
        </w:rPr>
        <w:t>1.</w:t>
      </w:r>
      <w:r>
        <w:rPr>
          <w:rFonts w:ascii="仿宋" w:eastAsia="仿宋" w:hAnsi="仿宋" w:hint="eastAsia"/>
          <w:color w:val="000000"/>
          <w:sz w:val="30"/>
          <w:szCs w:val="30"/>
        </w:rPr>
        <w:t xml:space="preserve">在上岗前先进行体温测量，体温测量正常后，身着统一的环卫工作服。 </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 xml:space="preserve">2.在垃圾清理过程中，对垃圾收运工具进行消毒，佩戴口罩、手套，尽量不用手触碰眼、口、鼻等处。 </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 xml:space="preserve">3. 在道路清扫期间，如遇弃用口罩、手套等医疗垃圾，必须使用作业工具挟起后置于保洁车内，切忌徒手捡拾。 </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 xml:space="preserve">4.在人群密集的场所作业时，应当错峰待人群分散后再继续保洁。 </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 xml:space="preserve">5.在清扫保洁过程中需要与工人交谈时，保持最少 1 米以上的距离，避免与其他工人近距离接触和交谈。 </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 xml:space="preserve">6. 在保洁结束后，环卫工人对清扫保洁工具进行全面消毒处理。 </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7.</w:t>
      </w:r>
      <w:r>
        <w:rPr>
          <w:rFonts w:ascii="仿宋" w:eastAsia="仿宋" w:hAnsi="仿宋"/>
          <w:color w:val="000000"/>
          <w:sz w:val="30"/>
          <w:szCs w:val="30"/>
        </w:rPr>
        <w:t xml:space="preserve"> </w:t>
      </w:r>
      <w:r>
        <w:rPr>
          <w:rFonts w:ascii="仿宋" w:eastAsia="仿宋" w:hAnsi="仿宋" w:hint="eastAsia"/>
          <w:color w:val="000000"/>
          <w:sz w:val="30"/>
          <w:szCs w:val="30"/>
        </w:rPr>
        <w:t xml:space="preserve">下水道维修工人要佩戴口罩、手套、护目镜，使用前后对工具进行清洁消毒；口罩脏污、变形、损坏、有异味时需及时更换。 </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8.当需要检修的部位要求与污水直接接触时，检修结束后要立即洗手，清洁工具及其他可清洁的防护用具。</w:t>
      </w:r>
      <w:r>
        <w:rPr>
          <w:rFonts w:ascii="仿宋" w:eastAsia="仿宋" w:hAnsi="仿宋"/>
          <w:color w:val="000000"/>
          <w:sz w:val="30"/>
          <w:szCs w:val="30"/>
        </w:rPr>
        <w:t xml:space="preserve"> </w:t>
      </w:r>
    </w:p>
    <w:p w:rsidR="009E125D" w:rsidRDefault="009E125D">
      <w:pPr>
        <w:jc w:val="left"/>
        <w:rPr>
          <w:rFonts w:ascii="仿宋" w:eastAsia="仿宋" w:hAnsi="仿宋"/>
          <w:color w:val="000000"/>
          <w:sz w:val="30"/>
          <w:szCs w:val="30"/>
        </w:rPr>
      </w:pPr>
    </w:p>
    <w:p w:rsidR="009E125D" w:rsidRDefault="009E125D">
      <w:pPr>
        <w:jc w:val="left"/>
        <w:rPr>
          <w:rFonts w:ascii="仿宋" w:eastAsia="仿宋" w:hAnsi="仿宋" w:cs="仿宋"/>
          <w:sz w:val="28"/>
          <w:szCs w:val="28"/>
        </w:rPr>
      </w:pPr>
    </w:p>
    <w:p w:rsidR="009E125D" w:rsidRDefault="007F1FC8">
      <w:pPr>
        <w:rPr>
          <w:rFonts w:ascii="仿宋" w:eastAsia="仿宋" w:hAnsi="仿宋" w:cs="仿宋"/>
          <w:sz w:val="28"/>
          <w:szCs w:val="28"/>
        </w:rPr>
      </w:pPr>
      <w:r>
        <w:rPr>
          <w:rFonts w:ascii="仿宋" w:eastAsia="仿宋" w:hAnsi="仿宋" w:cs="仿宋" w:hint="eastAsia"/>
          <w:sz w:val="28"/>
          <w:szCs w:val="28"/>
        </w:rPr>
        <w:br w:type="page"/>
      </w:r>
    </w:p>
    <w:p w:rsidR="009E125D" w:rsidRDefault="007F1FC8">
      <w:pPr>
        <w:pStyle w:val="1"/>
        <w:jc w:val="center"/>
        <w:rPr>
          <w:rFonts w:ascii="黑体" w:hAnsi="黑体" w:cs="黑体"/>
          <w:sz w:val="44"/>
          <w:szCs w:val="44"/>
        </w:rPr>
      </w:pPr>
      <w:bookmarkStart w:id="33" w:name="_Toc32663"/>
      <w:bookmarkStart w:id="34" w:name="_Toc4541"/>
      <w:bookmarkStart w:id="35" w:name="_Toc26272"/>
      <w:bookmarkStart w:id="36" w:name="_Toc16457"/>
      <w:r>
        <w:rPr>
          <w:rFonts w:ascii="黑体" w:hAnsi="黑体" w:cs="黑体" w:hint="eastAsia"/>
          <w:sz w:val="44"/>
          <w:szCs w:val="44"/>
        </w:rPr>
        <w:lastRenderedPageBreak/>
        <w:t>（九）水、电、煤气等工作人员</w:t>
      </w:r>
      <w:bookmarkEnd w:id="33"/>
      <w:bookmarkEnd w:id="34"/>
      <w:bookmarkEnd w:id="35"/>
      <w:bookmarkEnd w:id="36"/>
    </w:p>
    <w:p w:rsidR="009E125D" w:rsidRDefault="007F1FC8">
      <w:pPr>
        <w:jc w:val="left"/>
        <w:rPr>
          <w:rFonts w:ascii="仿宋" w:eastAsia="仿宋" w:hAnsi="仿宋"/>
          <w:color w:val="000000"/>
          <w:sz w:val="30"/>
          <w:szCs w:val="30"/>
        </w:rPr>
      </w:pPr>
      <w:r>
        <w:rPr>
          <w:rFonts w:ascii="仿宋" w:eastAsia="仿宋" w:hAnsi="仿宋" w:hint="eastAsia"/>
          <w:sz w:val="28"/>
        </w:rPr>
        <w:t>1.</w:t>
      </w:r>
      <w:r>
        <w:rPr>
          <w:rFonts w:ascii="仿宋" w:eastAsia="仿宋" w:hAnsi="仿宋" w:hint="eastAsia"/>
          <w:color w:val="000000"/>
          <w:sz w:val="30"/>
          <w:szCs w:val="30"/>
        </w:rPr>
        <w:t>公司要为员工上门服务提供口罩、手套、手消毒液、消毒纸巾、体温计等防护用品。</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2.工作人员要自行监测健康状况，若出现可疑症状（发热、咳嗽等），按相关规定上报。</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3.上门服务前要与客户电话沟通，并做好必要的个人防护。</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4.工作人员上门服务时应避免使用公共交通工具。</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5.上门服务时要注意佩戴口罩和手套等。</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6.工作中尽量避免与客户近距离接触，尽量缩短交谈时间。</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7.出勤归来后要立即洗手，必要时清洁消毒。</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8.做好工作与轮休安排，确保工作人员得到足够的休息。</w:t>
      </w:r>
    </w:p>
    <w:p w:rsidR="009E125D" w:rsidRDefault="009E125D">
      <w:pPr>
        <w:jc w:val="left"/>
        <w:rPr>
          <w:rFonts w:ascii="仿宋" w:eastAsia="仿宋" w:hAnsi="仿宋"/>
          <w:color w:val="000000"/>
          <w:sz w:val="30"/>
          <w:szCs w:val="30"/>
        </w:rPr>
      </w:pPr>
    </w:p>
    <w:p w:rsidR="009E125D" w:rsidRDefault="009E125D">
      <w:pPr>
        <w:jc w:val="left"/>
        <w:rPr>
          <w:rFonts w:ascii="仿宋" w:eastAsia="仿宋" w:hAnsi="仿宋"/>
          <w:color w:val="000000"/>
          <w:sz w:val="30"/>
          <w:szCs w:val="30"/>
        </w:rPr>
      </w:pP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br w:type="page"/>
      </w:r>
    </w:p>
    <w:p w:rsidR="009E125D" w:rsidRDefault="007F1FC8">
      <w:pPr>
        <w:pStyle w:val="1"/>
        <w:jc w:val="center"/>
        <w:rPr>
          <w:rFonts w:ascii="黑体" w:hAnsi="黑体" w:cs="黑体"/>
          <w:sz w:val="44"/>
          <w:szCs w:val="44"/>
        </w:rPr>
      </w:pPr>
      <w:bookmarkStart w:id="37" w:name="_Toc26874"/>
      <w:bookmarkStart w:id="38" w:name="_Toc862"/>
      <w:bookmarkStart w:id="39" w:name="_Toc1358"/>
      <w:bookmarkStart w:id="40" w:name="_Toc23731"/>
      <w:r>
        <w:rPr>
          <w:rFonts w:ascii="黑体" w:hAnsi="黑体" w:cs="黑体" w:hint="eastAsia"/>
          <w:sz w:val="44"/>
          <w:szCs w:val="44"/>
        </w:rPr>
        <w:lastRenderedPageBreak/>
        <w:t>（十）学  生</w:t>
      </w:r>
      <w:bookmarkEnd w:id="37"/>
      <w:bookmarkEnd w:id="38"/>
      <w:bookmarkEnd w:id="39"/>
      <w:bookmarkEnd w:id="40"/>
    </w:p>
    <w:p w:rsidR="009E125D" w:rsidRDefault="007F1FC8">
      <w:pPr>
        <w:jc w:val="left"/>
        <w:rPr>
          <w:rFonts w:ascii="仿宋" w:eastAsia="仿宋" w:hAnsi="仿宋"/>
          <w:color w:val="000000"/>
          <w:sz w:val="30"/>
          <w:szCs w:val="30"/>
        </w:rPr>
      </w:pPr>
      <w:r>
        <w:rPr>
          <w:rFonts w:ascii="仿宋" w:eastAsia="仿宋" w:hAnsi="仿宋" w:hint="eastAsia"/>
          <w:color w:val="000000"/>
          <w:sz w:val="28"/>
          <w:szCs w:val="28"/>
        </w:rPr>
        <w:t>1.</w:t>
      </w:r>
      <w:r>
        <w:rPr>
          <w:rFonts w:ascii="仿宋" w:eastAsia="仿宋" w:hAnsi="仿宋" w:hint="eastAsia"/>
          <w:color w:val="000000"/>
          <w:sz w:val="30"/>
          <w:szCs w:val="30"/>
        </w:rPr>
        <w:t>课余时间减少外出，尽量不去人员密集或通风不良的场所，如剧场、电影院、商场等。</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2</w:t>
      </w:r>
      <w:r>
        <w:rPr>
          <w:rFonts w:ascii="仿宋" w:eastAsia="仿宋" w:hAnsi="仿宋"/>
          <w:color w:val="000000"/>
          <w:sz w:val="30"/>
          <w:szCs w:val="30"/>
        </w:rPr>
        <w:t>.</w:t>
      </w:r>
      <w:r>
        <w:rPr>
          <w:rFonts w:ascii="仿宋" w:eastAsia="仿宋" w:hAnsi="仿宋" w:hint="eastAsia"/>
          <w:color w:val="000000"/>
          <w:sz w:val="30"/>
          <w:szCs w:val="30"/>
        </w:rPr>
        <w:t>如果发现自己出现发热、咳嗽等可疑症状时，需及时通知学校并就医。</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3</w:t>
      </w:r>
      <w:r>
        <w:rPr>
          <w:rFonts w:ascii="仿宋" w:eastAsia="仿宋" w:hAnsi="仿宋"/>
          <w:color w:val="000000"/>
          <w:sz w:val="30"/>
          <w:szCs w:val="30"/>
        </w:rPr>
        <w:t>.</w:t>
      </w:r>
      <w:r>
        <w:rPr>
          <w:rFonts w:ascii="仿宋" w:eastAsia="仿宋" w:hAnsi="仿宋" w:hint="eastAsia"/>
          <w:color w:val="000000"/>
          <w:sz w:val="30"/>
          <w:szCs w:val="30"/>
        </w:rPr>
        <w:t>从疫情发生地返校或出现疑似症状的学生应进行居家或集中隔离，同时通过手机等其他非接触途径向学校进行报告。</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4.随身携带有效的含醇速干手消毒剂，随时进行手清洁。未进行手清洁时，不要用手碰自己的眼睛。</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5</w:t>
      </w:r>
      <w:r>
        <w:rPr>
          <w:rFonts w:ascii="仿宋" w:eastAsia="仿宋" w:hAnsi="仿宋"/>
          <w:color w:val="000000"/>
          <w:sz w:val="30"/>
          <w:szCs w:val="30"/>
        </w:rPr>
        <w:t>.</w:t>
      </w:r>
      <w:r>
        <w:rPr>
          <w:rFonts w:ascii="仿宋" w:eastAsia="仿宋" w:hAnsi="仿宋" w:hint="eastAsia"/>
          <w:color w:val="000000"/>
          <w:sz w:val="30"/>
          <w:szCs w:val="30"/>
        </w:rPr>
        <w:t>在教室、图书馆、食堂、宿舍等人员密集场所应佩戴口罩，尽量少参加群体性聚集性活动。</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6.咳嗽、打喷嚏时使用手帕或纸巾掩面，避免飞沫喷溅，且要避开直对他人。</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7</w:t>
      </w:r>
      <w:r>
        <w:rPr>
          <w:rFonts w:ascii="仿宋" w:eastAsia="仿宋" w:hAnsi="仿宋"/>
          <w:color w:val="000000"/>
          <w:sz w:val="30"/>
          <w:szCs w:val="30"/>
        </w:rPr>
        <w:t>.</w:t>
      </w:r>
      <w:r>
        <w:rPr>
          <w:rFonts w:ascii="仿宋" w:eastAsia="仿宋" w:hAnsi="仿宋" w:hint="eastAsia"/>
          <w:color w:val="000000"/>
          <w:sz w:val="30"/>
          <w:szCs w:val="30"/>
        </w:rPr>
        <w:t>在教室上课或在宿舍休息时应定时开窗通风，气温合适时，每日开窗2～</w:t>
      </w:r>
      <w:r>
        <w:rPr>
          <w:rFonts w:ascii="仿宋" w:eastAsia="仿宋" w:hAnsi="仿宋"/>
          <w:color w:val="000000"/>
          <w:sz w:val="30"/>
          <w:szCs w:val="30"/>
        </w:rPr>
        <w:t>3</w:t>
      </w:r>
      <w:r>
        <w:rPr>
          <w:rFonts w:ascii="仿宋" w:eastAsia="仿宋" w:hAnsi="仿宋" w:hint="eastAsia"/>
          <w:color w:val="000000"/>
          <w:sz w:val="30"/>
          <w:szCs w:val="30"/>
        </w:rPr>
        <w:t>次，每次20～3</w:t>
      </w:r>
      <w:r>
        <w:rPr>
          <w:rFonts w:ascii="仿宋" w:eastAsia="仿宋" w:hAnsi="仿宋"/>
          <w:color w:val="000000"/>
          <w:sz w:val="30"/>
          <w:szCs w:val="30"/>
        </w:rPr>
        <w:t>0</w:t>
      </w:r>
      <w:r>
        <w:rPr>
          <w:rFonts w:ascii="仿宋" w:eastAsia="仿宋" w:hAnsi="仿宋" w:hint="eastAsia"/>
          <w:color w:val="000000"/>
          <w:sz w:val="30"/>
          <w:szCs w:val="30"/>
        </w:rPr>
        <w:t>分钟。</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8</w:t>
      </w:r>
      <w:r>
        <w:rPr>
          <w:rFonts w:ascii="仿宋" w:eastAsia="仿宋" w:hAnsi="仿宋"/>
          <w:color w:val="000000"/>
          <w:sz w:val="30"/>
          <w:szCs w:val="30"/>
        </w:rPr>
        <w:t>.</w:t>
      </w:r>
      <w:r>
        <w:rPr>
          <w:rFonts w:ascii="仿宋" w:eastAsia="仿宋" w:hAnsi="仿宋" w:hint="eastAsia"/>
          <w:color w:val="000000"/>
          <w:sz w:val="30"/>
          <w:szCs w:val="30"/>
        </w:rPr>
        <w:t>饮食要清淡，不要太油腻，摄入食物的种类要尽量丰富，减少生食摄入，生吃瓜果要洗净。</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9</w:t>
      </w:r>
      <w:r>
        <w:rPr>
          <w:rFonts w:ascii="仿宋" w:eastAsia="仿宋" w:hAnsi="仿宋"/>
          <w:color w:val="000000"/>
          <w:sz w:val="30"/>
          <w:szCs w:val="30"/>
        </w:rPr>
        <w:t>.</w:t>
      </w:r>
      <w:r>
        <w:rPr>
          <w:rFonts w:ascii="仿宋" w:eastAsia="仿宋" w:hAnsi="仿宋" w:hint="eastAsia"/>
          <w:color w:val="000000"/>
          <w:sz w:val="30"/>
          <w:szCs w:val="30"/>
        </w:rPr>
        <w:t>劳逸结合，减少久坐，适度进行运动以增强身体的抵抗力。</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10.</w:t>
      </w:r>
      <w:r>
        <w:rPr>
          <w:rFonts w:ascii="仿宋" w:eastAsia="仿宋" w:hAnsi="仿宋" w:hint="eastAsia"/>
          <w:color w:val="000000"/>
          <w:sz w:val="30"/>
          <w:szCs w:val="30"/>
        </w:rPr>
        <w:t>保持规律的作息习惯和充足的睡眠。</w:t>
      </w:r>
    </w:p>
    <w:p w:rsidR="009E125D" w:rsidRDefault="007F1FC8">
      <w:pPr>
        <w:jc w:val="left"/>
        <w:rPr>
          <w:rFonts w:ascii="仿宋" w:eastAsia="仿宋" w:hAnsi="仿宋"/>
          <w:color w:val="000000"/>
          <w:sz w:val="30"/>
          <w:szCs w:val="30"/>
        </w:rPr>
        <w:sectPr w:rsidR="009E125D">
          <w:footerReference w:type="default" r:id="rId10"/>
          <w:pgSz w:w="11906" w:h="16838"/>
          <w:pgMar w:top="1440" w:right="1800" w:bottom="1440" w:left="1800" w:header="851" w:footer="992" w:gutter="0"/>
          <w:pgNumType w:start="1"/>
          <w:cols w:space="425"/>
          <w:docGrid w:type="lines" w:linePitch="312"/>
        </w:sectPr>
      </w:pPr>
      <w:r>
        <w:rPr>
          <w:rFonts w:ascii="仿宋" w:eastAsia="仿宋" w:hAnsi="仿宋" w:hint="eastAsia"/>
          <w:color w:val="000000"/>
          <w:sz w:val="30"/>
          <w:szCs w:val="30"/>
        </w:rPr>
        <w:t>11</w:t>
      </w:r>
      <w:r>
        <w:rPr>
          <w:rFonts w:ascii="仿宋" w:eastAsia="仿宋" w:hAnsi="仿宋"/>
          <w:color w:val="000000"/>
          <w:sz w:val="30"/>
          <w:szCs w:val="30"/>
        </w:rPr>
        <w:t>.</w:t>
      </w:r>
      <w:r>
        <w:rPr>
          <w:rFonts w:ascii="仿宋" w:eastAsia="仿宋" w:hAnsi="仿宋" w:hint="eastAsia"/>
          <w:color w:val="000000"/>
          <w:sz w:val="30"/>
          <w:szCs w:val="30"/>
        </w:rPr>
        <w:t>出现负面情绪时，应向心理健康咨询师咨询。</w:t>
      </w:r>
    </w:p>
    <w:p w:rsidR="009E125D" w:rsidRDefault="009E125D">
      <w:pPr>
        <w:pStyle w:val="1"/>
        <w:jc w:val="left"/>
        <w:rPr>
          <w:rFonts w:ascii="黑体" w:hAnsi="黑体" w:cs="黑体"/>
          <w:sz w:val="44"/>
          <w:szCs w:val="44"/>
        </w:rPr>
      </w:pPr>
    </w:p>
    <w:p w:rsidR="009E125D" w:rsidRDefault="009E125D">
      <w:pPr>
        <w:pStyle w:val="1"/>
        <w:jc w:val="left"/>
        <w:rPr>
          <w:rFonts w:ascii="黑体" w:hAnsi="黑体" w:cs="黑体"/>
          <w:sz w:val="44"/>
          <w:szCs w:val="44"/>
        </w:rPr>
      </w:pPr>
    </w:p>
    <w:p w:rsidR="009E125D" w:rsidRDefault="009E125D">
      <w:pPr>
        <w:pStyle w:val="1"/>
        <w:jc w:val="left"/>
        <w:rPr>
          <w:rFonts w:ascii="黑体" w:hAnsi="黑体" w:cs="黑体"/>
          <w:sz w:val="44"/>
          <w:szCs w:val="44"/>
        </w:rPr>
      </w:pPr>
    </w:p>
    <w:p w:rsidR="009E125D" w:rsidRDefault="009E125D">
      <w:pPr>
        <w:pStyle w:val="1"/>
        <w:jc w:val="left"/>
        <w:rPr>
          <w:rFonts w:ascii="黑体" w:hAnsi="黑体" w:cs="黑体"/>
          <w:sz w:val="44"/>
          <w:szCs w:val="44"/>
        </w:rPr>
      </w:pPr>
    </w:p>
    <w:p w:rsidR="009E125D" w:rsidRDefault="009E125D">
      <w:pPr>
        <w:pStyle w:val="1"/>
        <w:jc w:val="left"/>
        <w:rPr>
          <w:rFonts w:ascii="黑体" w:hAnsi="黑体" w:cs="黑体"/>
          <w:sz w:val="44"/>
          <w:szCs w:val="44"/>
        </w:rPr>
      </w:pPr>
    </w:p>
    <w:p w:rsidR="009E125D" w:rsidRDefault="009E125D"/>
    <w:p w:rsidR="009E125D" w:rsidRDefault="007F1FC8">
      <w:pPr>
        <w:pStyle w:val="1"/>
        <w:numPr>
          <w:ilvl w:val="0"/>
          <w:numId w:val="1"/>
        </w:numPr>
        <w:jc w:val="center"/>
        <w:rPr>
          <w:rFonts w:ascii="黑体" w:hAnsi="黑体" w:cs="黑体"/>
          <w:sz w:val="44"/>
          <w:szCs w:val="44"/>
        </w:rPr>
      </w:pPr>
      <w:bookmarkStart w:id="41" w:name="_Toc2517"/>
      <w:r>
        <w:rPr>
          <w:rFonts w:ascii="黑体" w:hAnsi="黑体" w:cs="黑体" w:hint="eastAsia"/>
          <w:sz w:val="44"/>
          <w:szCs w:val="44"/>
        </w:rPr>
        <w:t>场所篇</w:t>
      </w:r>
      <w:bookmarkEnd w:id="41"/>
    </w:p>
    <w:p w:rsidR="009E125D" w:rsidRDefault="009E125D"/>
    <w:p w:rsidR="009E125D" w:rsidRDefault="009E125D"/>
    <w:p w:rsidR="009E125D" w:rsidRDefault="009E125D"/>
    <w:p w:rsidR="009E125D" w:rsidRDefault="009E125D"/>
    <w:p w:rsidR="009E125D" w:rsidRDefault="009E125D"/>
    <w:p w:rsidR="009E125D" w:rsidRDefault="009E125D"/>
    <w:p w:rsidR="009E125D" w:rsidRDefault="009E125D"/>
    <w:p w:rsidR="009E125D" w:rsidRDefault="009E125D"/>
    <w:p w:rsidR="009E125D" w:rsidRDefault="009E125D"/>
    <w:p w:rsidR="009E125D" w:rsidRDefault="009E125D"/>
    <w:p w:rsidR="009E125D" w:rsidRDefault="009E125D"/>
    <w:p w:rsidR="009E125D" w:rsidRDefault="009E125D"/>
    <w:p w:rsidR="009E125D" w:rsidRDefault="009E125D"/>
    <w:p w:rsidR="009E125D" w:rsidRDefault="009E125D"/>
    <w:p w:rsidR="009E125D" w:rsidRDefault="009E125D"/>
    <w:p w:rsidR="009E125D" w:rsidRDefault="007F1FC8">
      <w:pPr>
        <w:pStyle w:val="1"/>
        <w:jc w:val="center"/>
        <w:rPr>
          <w:rFonts w:ascii="黑体" w:hAnsi="黑体" w:cs="黑体"/>
          <w:sz w:val="44"/>
          <w:szCs w:val="44"/>
        </w:rPr>
      </w:pPr>
      <w:bookmarkStart w:id="42" w:name="_Toc16192"/>
      <w:r>
        <w:rPr>
          <w:rFonts w:ascii="黑体" w:hAnsi="黑体" w:cs="黑体" w:hint="eastAsia"/>
          <w:sz w:val="44"/>
          <w:szCs w:val="44"/>
        </w:rPr>
        <w:lastRenderedPageBreak/>
        <w:t>（一）家  庭</w:t>
      </w:r>
      <w:bookmarkEnd w:id="1"/>
      <w:bookmarkEnd w:id="2"/>
      <w:bookmarkEnd w:id="3"/>
      <w:bookmarkEnd w:id="42"/>
    </w:p>
    <w:p w:rsidR="009E125D" w:rsidRDefault="007F1FC8">
      <w:pPr>
        <w:spacing w:line="360" w:lineRule="auto"/>
        <w:rPr>
          <w:rFonts w:ascii="仿宋" w:eastAsia="仿宋" w:hAnsi="仿宋"/>
          <w:sz w:val="30"/>
          <w:szCs w:val="30"/>
        </w:rPr>
      </w:pPr>
      <w:r>
        <w:rPr>
          <w:rFonts w:ascii="仿宋" w:eastAsia="仿宋" w:hAnsi="仿宋"/>
          <w:sz w:val="28"/>
          <w:szCs w:val="28"/>
        </w:rPr>
        <w:t>1.</w:t>
      </w:r>
      <w:r>
        <w:rPr>
          <w:rFonts w:ascii="仿宋" w:eastAsia="仿宋" w:hAnsi="仿宋"/>
          <w:sz w:val="30"/>
          <w:szCs w:val="30"/>
        </w:rPr>
        <w:t>开窗通风</w:t>
      </w:r>
      <w:r>
        <w:rPr>
          <w:rFonts w:ascii="仿宋" w:eastAsia="仿宋" w:hAnsi="仿宋" w:hint="eastAsia"/>
          <w:sz w:val="30"/>
          <w:szCs w:val="30"/>
        </w:rPr>
        <w:t>，提升室内空气质量；家庭物体表面以清洁为主，预防性消毒为辅，避免过度消毒。</w:t>
      </w:r>
    </w:p>
    <w:p w:rsidR="009E125D" w:rsidRDefault="007F1FC8">
      <w:pPr>
        <w:spacing w:line="360" w:lineRule="auto"/>
        <w:rPr>
          <w:rFonts w:ascii="仿宋" w:eastAsia="仿宋" w:hAnsi="仿宋"/>
          <w:sz w:val="30"/>
          <w:szCs w:val="30"/>
        </w:rPr>
      </w:pPr>
      <w:r>
        <w:rPr>
          <w:rFonts w:ascii="仿宋" w:eastAsia="仿宋" w:hAnsi="仿宋"/>
          <w:sz w:val="30"/>
          <w:szCs w:val="30"/>
        </w:rPr>
        <w:t>2.不要接触、购买和食用野生动</w:t>
      </w:r>
      <w:r>
        <w:rPr>
          <w:rFonts w:ascii="仿宋" w:eastAsia="仿宋" w:hAnsi="仿宋" w:hint="eastAsia"/>
          <w:sz w:val="30"/>
          <w:szCs w:val="30"/>
        </w:rPr>
        <w:t>物，</w:t>
      </w:r>
      <w:r>
        <w:rPr>
          <w:rFonts w:ascii="仿宋" w:eastAsia="仿宋" w:hAnsi="仿宋"/>
          <w:sz w:val="30"/>
          <w:szCs w:val="30"/>
        </w:rPr>
        <w:t>禽肉蛋要充分煮熟后食用。</w:t>
      </w:r>
    </w:p>
    <w:p w:rsidR="009E125D" w:rsidRDefault="007F1FC8">
      <w:pPr>
        <w:spacing w:line="360" w:lineRule="auto"/>
        <w:rPr>
          <w:rFonts w:ascii="仿宋" w:eastAsia="仿宋" w:hAnsi="仿宋"/>
          <w:sz w:val="30"/>
          <w:szCs w:val="30"/>
        </w:rPr>
      </w:pPr>
      <w:r>
        <w:rPr>
          <w:rFonts w:ascii="仿宋" w:eastAsia="仿宋" w:hAnsi="仿宋"/>
          <w:sz w:val="30"/>
          <w:szCs w:val="30"/>
        </w:rPr>
        <w:t>3.家庭</w:t>
      </w:r>
      <w:r>
        <w:rPr>
          <w:rFonts w:ascii="仿宋" w:eastAsia="仿宋" w:hAnsi="仿宋" w:hint="eastAsia"/>
          <w:sz w:val="30"/>
          <w:szCs w:val="30"/>
        </w:rPr>
        <w:t>成员不共用毛巾，</w:t>
      </w:r>
      <w:r>
        <w:rPr>
          <w:rFonts w:ascii="仿宋" w:eastAsia="仿宋" w:hAnsi="仿宋"/>
          <w:sz w:val="30"/>
          <w:szCs w:val="30"/>
        </w:rPr>
        <w:t>勤晒衣被</w:t>
      </w:r>
      <w:r>
        <w:rPr>
          <w:rFonts w:ascii="仿宋" w:eastAsia="仿宋" w:hAnsi="仿宋" w:hint="eastAsia"/>
          <w:sz w:val="30"/>
          <w:szCs w:val="30"/>
        </w:rPr>
        <w:t>；</w:t>
      </w:r>
      <w:r>
        <w:rPr>
          <w:rFonts w:ascii="仿宋" w:eastAsia="仿宋" w:hAnsi="仿宋"/>
          <w:sz w:val="30"/>
          <w:szCs w:val="30"/>
        </w:rPr>
        <w:t>不随地吐痰</w:t>
      </w:r>
      <w:r>
        <w:rPr>
          <w:rFonts w:ascii="仿宋" w:eastAsia="仿宋" w:hAnsi="仿宋" w:hint="eastAsia"/>
          <w:sz w:val="30"/>
          <w:szCs w:val="30"/>
        </w:rPr>
        <w:t>，</w:t>
      </w:r>
      <w:r>
        <w:rPr>
          <w:rFonts w:ascii="仿宋" w:eastAsia="仿宋" w:hAnsi="仿宋"/>
          <w:sz w:val="30"/>
          <w:szCs w:val="30"/>
        </w:rPr>
        <w:t>咳嗽或打</w:t>
      </w:r>
      <w:r>
        <w:rPr>
          <w:rFonts w:ascii="仿宋" w:eastAsia="仿宋" w:hAnsi="仿宋" w:hint="eastAsia"/>
          <w:sz w:val="30"/>
          <w:szCs w:val="30"/>
        </w:rPr>
        <w:t>喷嚏时用纸巾掩住口鼻</w:t>
      </w:r>
      <w:r>
        <w:rPr>
          <w:rFonts w:ascii="仿宋" w:eastAsia="仿宋" w:hAnsi="仿宋"/>
          <w:sz w:val="30"/>
          <w:szCs w:val="30"/>
        </w:rPr>
        <w:t>。</w:t>
      </w:r>
    </w:p>
    <w:p w:rsidR="009E125D" w:rsidRDefault="007F1FC8">
      <w:pPr>
        <w:spacing w:line="360" w:lineRule="auto"/>
        <w:rPr>
          <w:rFonts w:ascii="仿宋" w:eastAsia="仿宋" w:hAnsi="仿宋"/>
          <w:sz w:val="30"/>
          <w:szCs w:val="30"/>
        </w:rPr>
      </w:pPr>
      <w:r>
        <w:rPr>
          <w:rFonts w:ascii="仿宋" w:eastAsia="仿宋" w:hAnsi="仿宋"/>
          <w:sz w:val="30"/>
          <w:szCs w:val="30"/>
        </w:rPr>
        <w:t>4.从</w:t>
      </w:r>
      <w:r>
        <w:rPr>
          <w:rFonts w:ascii="仿宋" w:eastAsia="仿宋" w:hAnsi="仿宋" w:hint="eastAsia"/>
          <w:sz w:val="30"/>
          <w:szCs w:val="30"/>
        </w:rPr>
        <w:t>室外返回、咳嗽手捂后、饭前便后应用洗手液或香皂等流水洗手，</w:t>
      </w:r>
      <w:r>
        <w:rPr>
          <w:rFonts w:ascii="仿宋" w:eastAsia="仿宋" w:hAnsi="仿宋"/>
          <w:sz w:val="30"/>
          <w:szCs w:val="30"/>
        </w:rPr>
        <w:t>或者使用含酒精成分的</w:t>
      </w:r>
      <w:r>
        <w:rPr>
          <w:rFonts w:ascii="仿宋" w:eastAsia="仿宋" w:hAnsi="仿宋" w:hint="eastAsia"/>
          <w:sz w:val="30"/>
          <w:szCs w:val="30"/>
        </w:rPr>
        <w:t>免洗洗手液</w:t>
      </w:r>
      <w:r>
        <w:rPr>
          <w:rFonts w:ascii="仿宋" w:eastAsia="仿宋" w:hAnsi="仿宋"/>
          <w:sz w:val="30"/>
          <w:szCs w:val="30"/>
        </w:rPr>
        <w:t>。</w:t>
      </w:r>
    </w:p>
    <w:p w:rsidR="009E125D" w:rsidRDefault="007F1FC8">
      <w:pPr>
        <w:spacing w:line="360" w:lineRule="auto"/>
        <w:rPr>
          <w:rFonts w:ascii="仿宋" w:eastAsia="仿宋" w:hAnsi="仿宋"/>
          <w:sz w:val="30"/>
          <w:szCs w:val="30"/>
        </w:rPr>
      </w:pPr>
      <w:r>
        <w:rPr>
          <w:rFonts w:ascii="仿宋" w:eastAsia="仿宋" w:hAnsi="仿宋"/>
          <w:sz w:val="30"/>
          <w:szCs w:val="30"/>
        </w:rPr>
        <w:t>5.</w:t>
      </w:r>
      <w:r>
        <w:rPr>
          <w:rFonts w:ascii="仿宋" w:eastAsia="仿宋" w:hAnsi="仿宋" w:hint="eastAsia"/>
          <w:sz w:val="30"/>
          <w:szCs w:val="30"/>
        </w:rPr>
        <w:t>不串门、不聚众、不聚餐、不相互请吃，尽量减少外出活动，少到人员密集的公共场所。</w:t>
      </w:r>
    </w:p>
    <w:p w:rsidR="009E125D" w:rsidRDefault="007F1FC8">
      <w:pPr>
        <w:spacing w:line="360" w:lineRule="auto"/>
        <w:rPr>
          <w:rFonts w:ascii="仿宋" w:eastAsia="仿宋" w:hAnsi="仿宋"/>
          <w:sz w:val="30"/>
          <w:szCs w:val="30"/>
        </w:rPr>
      </w:pPr>
      <w:r>
        <w:rPr>
          <w:rFonts w:ascii="仿宋" w:eastAsia="仿宋" w:hAnsi="仿宋"/>
          <w:sz w:val="30"/>
          <w:szCs w:val="30"/>
        </w:rPr>
        <w:t>6.</w:t>
      </w:r>
      <w:r>
        <w:rPr>
          <w:rFonts w:ascii="仿宋" w:eastAsia="仿宋" w:hAnsi="仿宋" w:hint="eastAsia"/>
          <w:sz w:val="30"/>
          <w:szCs w:val="30"/>
        </w:rPr>
        <w:t>减少前往商场、超市等</w:t>
      </w:r>
      <w:r>
        <w:rPr>
          <w:rFonts w:ascii="仿宋" w:eastAsia="仿宋" w:hAnsi="仿宋"/>
          <w:sz w:val="30"/>
          <w:szCs w:val="30"/>
        </w:rPr>
        <w:t>空气流动性差的</w:t>
      </w:r>
      <w:r>
        <w:rPr>
          <w:rFonts w:ascii="仿宋" w:eastAsia="仿宋" w:hAnsi="仿宋" w:hint="eastAsia"/>
          <w:sz w:val="30"/>
          <w:szCs w:val="30"/>
        </w:rPr>
        <w:t>场所。</w:t>
      </w:r>
    </w:p>
    <w:p w:rsidR="009E125D" w:rsidRDefault="007F1FC8">
      <w:pPr>
        <w:spacing w:line="360" w:lineRule="auto"/>
        <w:rPr>
          <w:rFonts w:ascii="仿宋" w:eastAsia="仿宋" w:hAnsi="仿宋"/>
          <w:sz w:val="30"/>
          <w:szCs w:val="30"/>
        </w:rPr>
      </w:pPr>
      <w:r>
        <w:rPr>
          <w:rFonts w:ascii="仿宋" w:eastAsia="仿宋" w:hAnsi="仿宋"/>
          <w:sz w:val="30"/>
          <w:szCs w:val="30"/>
        </w:rPr>
        <w:t>7.外出前往公共场所、乘坐</w:t>
      </w:r>
      <w:r>
        <w:rPr>
          <w:rFonts w:ascii="仿宋" w:eastAsia="仿宋" w:hAnsi="仿宋" w:hint="eastAsia"/>
          <w:sz w:val="30"/>
          <w:szCs w:val="30"/>
        </w:rPr>
        <w:t>公共交通工具时，应</w:t>
      </w:r>
      <w:r>
        <w:rPr>
          <w:rFonts w:ascii="仿宋" w:eastAsia="仿宋" w:hAnsi="仿宋"/>
          <w:sz w:val="30"/>
          <w:szCs w:val="30"/>
        </w:rPr>
        <w:t>佩戴口罩。</w:t>
      </w:r>
    </w:p>
    <w:p w:rsidR="009E125D" w:rsidRDefault="007F1FC8">
      <w:pPr>
        <w:spacing w:line="360" w:lineRule="auto"/>
        <w:rPr>
          <w:rFonts w:ascii="仿宋" w:eastAsia="仿宋" w:hAnsi="仿宋"/>
          <w:sz w:val="30"/>
          <w:szCs w:val="30"/>
        </w:rPr>
      </w:pPr>
      <w:r>
        <w:rPr>
          <w:rFonts w:ascii="仿宋" w:eastAsia="仿宋" w:hAnsi="仿宋"/>
          <w:sz w:val="30"/>
          <w:szCs w:val="30"/>
        </w:rPr>
        <w:t>8.主动</w:t>
      </w:r>
      <w:r>
        <w:rPr>
          <w:rFonts w:ascii="仿宋" w:eastAsia="仿宋" w:hAnsi="仿宋" w:hint="eastAsia"/>
          <w:sz w:val="30"/>
          <w:szCs w:val="30"/>
        </w:rPr>
        <w:t>做好</w:t>
      </w:r>
      <w:r>
        <w:rPr>
          <w:rFonts w:ascii="仿宋" w:eastAsia="仿宋" w:hAnsi="仿宋"/>
          <w:sz w:val="30"/>
          <w:szCs w:val="30"/>
        </w:rPr>
        <w:t>家庭成员的健康监测</w:t>
      </w:r>
      <w:r>
        <w:rPr>
          <w:rFonts w:ascii="仿宋" w:eastAsia="仿宋" w:hAnsi="仿宋" w:hint="eastAsia"/>
          <w:sz w:val="30"/>
          <w:szCs w:val="30"/>
        </w:rPr>
        <w:t>，</w:t>
      </w:r>
      <w:r>
        <w:rPr>
          <w:rFonts w:ascii="仿宋" w:eastAsia="仿宋" w:hAnsi="仿宋"/>
          <w:sz w:val="30"/>
          <w:szCs w:val="30"/>
        </w:rPr>
        <w:t>建议早</w:t>
      </w:r>
      <w:r>
        <w:rPr>
          <w:rFonts w:ascii="仿宋" w:eastAsia="仿宋" w:hAnsi="仿宋" w:hint="eastAsia"/>
          <w:sz w:val="30"/>
          <w:szCs w:val="30"/>
        </w:rPr>
        <w:t>晚测量体温各一次。</w:t>
      </w:r>
    </w:p>
    <w:p w:rsidR="009E125D" w:rsidRDefault="007F1FC8">
      <w:pPr>
        <w:spacing w:line="360" w:lineRule="auto"/>
        <w:rPr>
          <w:rFonts w:ascii="仿宋" w:eastAsia="仿宋" w:hAnsi="仿宋"/>
          <w:sz w:val="30"/>
          <w:szCs w:val="30"/>
        </w:rPr>
      </w:pPr>
      <w:r>
        <w:rPr>
          <w:rFonts w:ascii="仿宋" w:eastAsia="仿宋" w:hAnsi="仿宋"/>
          <w:sz w:val="30"/>
          <w:szCs w:val="30"/>
        </w:rPr>
        <w:t>9.家庭</w:t>
      </w:r>
      <w:r>
        <w:rPr>
          <w:rFonts w:ascii="仿宋" w:eastAsia="仿宋" w:hAnsi="仿宋" w:hint="eastAsia"/>
          <w:sz w:val="30"/>
          <w:szCs w:val="30"/>
        </w:rPr>
        <w:t>储备</w:t>
      </w:r>
      <w:r>
        <w:rPr>
          <w:rFonts w:ascii="仿宋" w:eastAsia="仿宋" w:hAnsi="仿宋"/>
          <w:sz w:val="30"/>
          <w:szCs w:val="30"/>
        </w:rPr>
        <w:t>体温计</w:t>
      </w:r>
      <w:r>
        <w:rPr>
          <w:rFonts w:ascii="仿宋" w:eastAsia="仿宋" w:hAnsi="仿宋" w:hint="eastAsia"/>
          <w:sz w:val="30"/>
          <w:szCs w:val="30"/>
        </w:rPr>
        <w:t>、口罩和消毒用品等防护用品</w:t>
      </w:r>
      <w:r>
        <w:rPr>
          <w:rFonts w:ascii="仿宋" w:eastAsia="仿宋" w:hAnsi="仿宋"/>
          <w:sz w:val="30"/>
          <w:szCs w:val="30"/>
        </w:rPr>
        <w:t>。</w:t>
      </w:r>
    </w:p>
    <w:p w:rsidR="009E125D" w:rsidRDefault="007F1FC8">
      <w:pPr>
        <w:spacing w:line="360" w:lineRule="auto"/>
        <w:rPr>
          <w:rFonts w:ascii="仿宋" w:eastAsia="仿宋" w:hAnsi="仿宋"/>
          <w:sz w:val="30"/>
          <w:szCs w:val="30"/>
        </w:rPr>
      </w:pPr>
      <w:r>
        <w:rPr>
          <w:rFonts w:ascii="仿宋" w:eastAsia="仿宋" w:hAnsi="仿宋"/>
          <w:sz w:val="30"/>
          <w:szCs w:val="30"/>
        </w:rPr>
        <w:t>10.</w:t>
      </w:r>
      <w:r>
        <w:rPr>
          <w:rFonts w:ascii="仿宋" w:eastAsia="仿宋" w:hAnsi="仿宋" w:hint="eastAsia"/>
          <w:sz w:val="30"/>
          <w:szCs w:val="30"/>
        </w:rPr>
        <w:t>加强营养，科学饮食，</w:t>
      </w:r>
      <w:r>
        <w:rPr>
          <w:rFonts w:ascii="仿宋" w:eastAsia="仿宋" w:hAnsi="仿宋"/>
          <w:sz w:val="30"/>
          <w:szCs w:val="30"/>
        </w:rPr>
        <w:t>适量运动</w:t>
      </w:r>
      <w:r>
        <w:rPr>
          <w:rFonts w:ascii="仿宋" w:eastAsia="仿宋" w:hAnsi="仿宋" w:hint="eastAsia"/>
          <w:sz w:val="30"/>
          <w:szCs w:val="30"/>
        </w:rPr>
        <w:t>，</w:t>
      </w:r>
      <w:r>
        <w:rPr>
          <w:rFonts w:ascii="仿宋" w:eastAsia="仿宋" w:hAnsi="仿宋"/>
          <w:sz w:val="30"/>
          <w:szCs w:val="30"/>
        </w:rPr>
        <w:t>保障</w:t>
      </w:r>
      <w:r>
        <w:rPr>
          <w:rFonts w:ascii="仿宋" w:eastAsia="仿宋" w:hAnsi="仿宋" w:hint="eastAsia"/>
          <w:sz w:val="30"/>
          <w:szCs w:val="30"/>
        </w:rPr>
        <w:t>睡眠，提高身体抵抗力。</w:t>
      </w:r>
    </w:p>
    <w:p w:rsidR="009E125D" w:rsidRDefault="009E125D">
      <w:pPr>
        <w:spacing w:line="360" w:lineRule="auto"/>
        <w:rPr>
          <w:rFonts w:ascii="仿宋" w:eastAsia="仿宋" w:hAnsi="仿宋"/>
          <w:sz w:val="30"/>
          <w:szCs w:val="30"/>
        </w:rPr>
      </w:pPr>
    </w:p>
    <w:p w:rsidR="009E125D" w:rsidRDefault="009E125D">
      <w:pPr>
        <w:pStyle w:val="1"/>
        <w:jc w:val="left"/>
        <w:rPr>
          <w:rFonts w:ascii="仿宋" w:eastAsia="仿宋" w:hAnsi="仿宋"/>
          <w:b w:val="0"/>
          <w:kern w:val="2"/>
          <w:sz w:val="28"/>
          <w:szCs w:val="28"/>
        </w:rPr>
      </w:pPr>
      <w:bookmarkStart w:id="43" w:name="_Toc7685"/>
      <w:bookmarkStart w:id="44" w:name="_Toc25992"/>
      <w:bookmarkStart w:id="45" w:name="_Toc20528"/>
    </w:p>
    <w:p w:rsidR="009E125D" w:rsidRDefault="009E125D"/>
    <w:p w:rsidR="009E125D" w:rsidRDefault="009E125D">
      <w:pPr>
        <w:jc w:val="center"/>
      </w:pPr>
    </w:p>
    <w:p w:rsidR="009E125D" w:rsidRDefault="007F1FC8">
      <w:pPr>
        <w:pStyle w:val="1"/>
        <w:jc w:val="center"/>
        <w:rPr>
          <w:rFonts w:ascii="黑体" w:hAnsi="黑体" w:cs="黑体"/>
          <w:sz w:val="44"/>
          <w:szCs w:val="44"/>
        </w:rPr>
      </w:pPr>
      <w:bookmarkStart w:id="46" w:name="_Toc23745"/>
      <w:r>
        <w:rPr>
          <w:rFonts w:ascii="黑体" w:hAnsi="黑体" w:cs="黑体" w:hint="eastAsia"/>
          <w:sz w:val="44"/>
          <w:szCs w:val="44"/>
        </w:rPr>
        <w:lastRenderedPageBreak/>
        <w:t>（二）社  区</w:t>
      </w:r>
      <w:bookmarkEnd w:id="46"/>
    </w:p>
    <w:p w:rsidR="009E125D" w:rsidRDefault="007F1FC8">
      <w:pPr>
        <w:spacing w:line="360" w:lineRule="auto"/>
        <w:rPr>
          <w:rFonts w:ascii="仿宋" w:eastAsia="仿宋" w:hAnsi="仿宋"/>
          <w:sz w:val="30"/>
          <w:szCs w:val="30"/>
        </w:rPr>
      </w:pPr>
      <w:r>
        <w:rPr>
          <w:rFonts w:ascii="仿宋" w:eastAsia="仿宋" w:hAnsi="仿宋" w:hint="eastAsia"/>
          <w:sz w:val="30"/>
          <w:szCs w:val="30"/>
        </w:rPr>
        <w:t>1.在社区门口、楼梯口等处张贴告示，提醒居民加强通风、勤洗手、外出注意佩戴口罩等，也可通过短信、社区公众号等进行宣传。</w:t>
      </w:r>
    </w:p>
    <w:p w:rsidR="009E125D" w:rsidRDefault="007F1FC8">
      <w:pPr>
        <w:spacing w:line="360" w:lineRule="auto"/>
        <w:rPr>
          <w:rFonts w:ascii="仿宋" w:eastAsia="仿宋" w:hAnsi="仿宋"/>
          <w:sz w:val="30"/>
          <w:szCs w:val="30"/>
        </w:rPr>
      </w:pPr>
      <w:r>
        <w:rPr>
          <w:rFonts w:ascii="仿宋" w:eastAsia="仿宋" w:hAnsi="仿宋" w:hint="eastAsia"/>
          <w:sz w:val="30"/>
          <w:szCs w:val="30"/>
        </w:rPr>
        <w:t>2.清除暗沟、角落等处的垃圾，做到社区内无垃圾堆积，无污水溢流，无卫生死角。</w:t>
      </w:r>
    </w:p>
    <w:p w:rsidR="009E125D" w:rsidRDefault="007F1FC8">
      <w:pPr>
        <w:spacing w:line="360" w:lineRule="auto"/>
        <w:rPr>
          <w:rFonts w:ascii="仿宋" w:eastAsia="仿宋" w:hAnsi="仿宋"/>
          <w:sz w:val="30"/>
          <w:szCs w:val="30"/>
        </w:rPr>
      </w:pPr>
      <w:r>
        <w:rPr>
          <w:rFonts w:ascii="仿宋" w:eastAsia="仿宋" w:hAnsi="仿宋" w:hint="eastAsia"/>
          <w:sz w:val="30"/>
          <w:szCs w:val="30"/>
        </w:rPr>
        <w:t>3.每天对社区内公用厕所门把手、面盆、电梯按键、垃圾桶等公用设施进行消毒。</w:t>
      </w:r>
    </w:p>
    <w:p w:rsidR="009E125D" w:rsidRDefault="007F1FC8">
      <w:pPr>
        <w:spacing w:line="360" w:lineRule="auto"/>
        <w:rPr>
          <w:rFonts w:ascii="仿宋" w:eastAsia="仿宋" w:hAnsi="仿宋"/>
          <w:sz w:val="30"/>
          <w:szCs w:val="30"/>
        </w:rPr>
      </w:pPr>
      <w:r>
        <w:rPr>
          <w:rFonts w:ascii="仿宋" w:eastAsia="仿宋" w:hAnsi="仿宋" w:hint="eastAsia"/>
          <w:sz w:val="30"/>
          <w:szCs w:val="30"/>
        </w:rPr>
        <w:t>4.对生活垃圾进行分类，并及时清理。</w:t>
      </w:r>
    </w:p>
    <w:p w:rsidR="009E125D" w:rsidRDefault="007F1FC8">
      <w:pPr>
        <w:spacing w:line="360" w:lineRule="auto"/>
        <w:rPr>
          <w:rFonts w:ascii="仿宋" w:eastAsia="仿宋" w:hAnsi="仿宋"/>
          <w:sz w:val="30"/>
          <w:szCs w:val="30"/>
        </w:rPr>
      </w:pPr>
      <w:r>
        <w:rPr>
          <w:rFonts w:ascii="仿宋" w:eastAsia="仿宋" w:hAnsi="仿宋" w:hint="eastAsia"/>
          <w:sz w:val="30"/>
          <w:szCs w:val="30"/>
        </w:rPr>
        <w:t>5.在各垃圾收集点设立收集废弃口罩的带盖专用垃圾桶。环卫部门负责统一封袋收运处理。</w:t>
      </w:r>
    </w:p>
    <w:p w:rsidR="009E125D" w:rsidRDefault="007F1FC8">
      <w:pPr>
        <w:spacing w:line="360" w:lineRule="auto"/>
        <w:rPr>
          <w:rFonts w:ascii="仿宋" w:eastAsia="仿宋" w:hAnsi="仿宋"/>
          <w:sz w:val="30"/>
          <w:szCs w:val="30"/>
        </w:rPr>
      </w:pPr>
      <w:r>
        <w:rPr>
          <w:rFonts w:ascii="仿宋" w:eastAsia="仿宋" w:hAnsi="仿宋" w:hint="eastAsia"/>
          <w:sz w:val="30"/>
          <w:szCs w:val="30"/>
        </w:rPr>
        <w:t>6.居家隔离等家庭的垃圾用84消毒液处理后统一投放于社区专用垃圾箱。</w:t>
      </w:r>
    </w:p>
    <w:p w:rsidR="009E125D" w:rsidRDefault="007F1FC8">
      <w:pPr>
        <w:spacing w:line="360" w:lineRule="auto"/>
        <w:rPr>
          <w:rFonts w:ascii="仿宋" w:eastAsia="仿宋" w:hAnsi="仿宋"/>
          <w:sz w:val="30"/>
          <w:szCs w:val="30"/>
        </w:rPr>
      </w:pPr>
      <w:r>
        <w:rPr>
          <w:rFonts w:ascii="仿宋" w:eastAsia="仿宋" w:hAnsi="仿宋" w:hint="eastAsia"/>
          <w:sz w:val="30"/>
          <w:szCs w:val="30"/>
        </w:rPr>
        <w:t>7.确保社区公用洗手设施运行正常，有条件时可配备速干手消毒剂或感应式手消毒设施。</w:t>
      </w:r>
    </w:p>
    <w:p w:rsidR="009E125D" w:rsidRDefault="007F1FC8">
      <w:pPr>
        <w:spacing w:line="360" w:lineRule="auto"/>
        <w:rPr>
          <w:rFonts w:ascii="仿宋" w:eastAsia="仿宋" w:hAnsi="仿宋"/>
          <w:sz w:val="30"/>
          <w:szCs w:val="30"/>
        </w:rPr>
      </w:pPr>
      <w:r>
        <w:rPr>
          <w:rFonts w:ascii="仿宋" w:eastAsia="仿宋" w:hAnsi="仿宋" w:hint="eastAsia"/>
          <w:sz w:val="30"/>
          <w:szCs w:val="30"/>
        </w:rPr>
        <w:t>8.提醒居民尽量减少外出，避免社区内人群聚集性活动。</w:t>
      </w:r>
    </w:p>
    <w:p w:rsidR="009E125D" w:rsidRDefault="007F1FC8">
      <w:pPr>
        <w:spacing w:line="360" w:lineRule="auto"/>
        <w:rPr>
          <w:rFonts w:ascii="仿宋" w:eastAsia="仿宋" w:hAnsi="仿宋"/>
          <w:sz w:val="30"/>
          <w:szCs w:val="30"/>
        </w:rPr>
      </w:pPr>
      <w:r>
        <w:rPr>
          <w:rFonts w:ascii="仿宋" w:eastAsia="仿宋" w:hAnsi="仿宋" w:hint="eastAsia"/>
          <w:sz w:val="30"/>
          <w:szCs w:val="30"/>
        </w:rPr>
        <w:t>9.社区居民外出活动时佩带口罩；尽量不用手直接触摸门把手、扶手、电梯按钮等公共物品。</w:t>
      </w:r>
    </w:p>
    <w:p w:rsidR="009E125D" w:rsidRDefault="009E125D">
      <w:pPr>
        <w:rPr>
          <w:rFonts w:ascii="仿宋" w:eastAsia="仿宋" w:hAnsi="仿宋"/>
          <w:sz w:val="28"/>
        </w:rPr>
      </w:pPr>
    </w:p>
    <w:p w:rsidR="009E125D" w:rsidRDefault="009E125D">
      <w:pPr>
        <w:rPr>
          <w:rFonts w:ascii="仿宋" w:eastAsia="仿宋" w:hAnsi="仿宋"/>
          <w:sz w:val="28"/>
        </w:rPr>
      </w:pPr>
    </w:p>
    <w:p w:rsidR="009E125D" w:rsidRDefault="009E125D">
      <w:pPr>
        <w:rPr>
          <w:rFonts w:ascii="仿宋" w:eastAsia="仿宋" w:hAnsi="仿宋"/>
          <w:sz w:val="28"/>
        </w:rPr>
      </w:pPr>
    </w:p>
    <w:p w:rsidR="009E125D" w:rsidRDefault="009E125D">
      <w:bookmarkStart w:id="47" w:name="_Toc32129"/>
      <w:bookmarkStart w:id="48" w:name="_Toc30027"/>
      <w:bookmarkStart w:id="49" w:name="_Toc17299"/>
      <w:bookmarkEnd w:id="43"/>
      <w:bookmarkEnd w:id="44"/>
      <w:bookmarkEnd w:id="45"/>
    </w:p>
    <w:p w:rsidR="009E125D" w:rsidRDefault="007F1FC8">
      <w:pPr>
        <w:pStyle w:val="1"/>
        <w:jc w:val="center"/>
        <w:rPr>
          <w:rFonts w:ascii="黑体" w:hAnsi="黑体" w:cs="黑体"/>
          <w:sz w:val="44"/>
          <w:szCs w:val="44"/>
        </w:rPr>
      </w:pPr>
      <w:bookmarkStart w:id="50" w:name="_Toc11879"/>
      <w:r>
        <w:rPr>
          <w:rFonts w:ascii="黑体" w:hAnsi="黑体" w:cs="黑体" w:hint="eastAsia"/>
          <w:sz w:val="44"/>
          <w:szCs w:val="44"/>
        </w:rPr>
        <w:lastRenderedPageBreak/>
        <w:t>（三）医疗机构</w:t>
      </w:r>
      <w:bookmarkEnd w:id="50"/>
    </w:p>
    <w:p w:rsidR="009E125D" w:rsidRDefault="007F1FC8">
      <w:pPr>
        <w:jc w:val="left"/>
        <w:rPr>
          <w:rFonts w:ascii="仿宋" w:eastAsia="仿宋" w:hAnsi="仿宋"/>
          <w:color w:val="000000"/>
          <w:sz w:val="30"/>
          <w:szCs w:val="30"/>
        </w:rPr>
      </w:pPr>
      <w:r>
        <w:rPr>
          <w:rFonts w:ascii="仿宋" w:eastAsia="仿宋" w:hAnsi="仿宋"/>
          <w:color w:val="000000"/>
          <w:sz w:val="30"/>
          <w:szCs w:val="30"/>
        </w:rPr>
        <w:t>1.医疗机构要重视消毒隔离工作，各部门要密切协作，确保消毒隔离</w:t>
      </w:r>
      <w:r>
        <w:rPr>
          <w:rFonts w:ascii="仿宋" w:eastAsia="仿宋" w:hAnsi="仿宋" w:hint="eastAsia"/>
          <w:color w:val="000000"/>
          <w:sz w:val="30"/>
          <w:szCs w:val="30"/>
        </w:rPr>
        <w:t>和防护</w:t>
      </w:r>
      <w:r>
        <w:rPr>
          <w:rFonts w:ascii="仿宋" w:eastAsia="仿宋" w:hAnsi="仿宋"/>
          <w:color w:val="000000"/>
          <w:sz w:val="30"/>
          <w:szCs w:val="30"/>
        </w:rPr>
        <w:t>措施落实到位</w:t>
      </w:r>
      <w:r>
        <w:rPr>
          <w:rFonts w:ascii="仿宋" w:eastAsia="仿宋" w:hAnsi="仿宋" w:hint="eastAsia"/>
          <w:color w:val="000000"/>
          <w:sz w:val="30"/>
          <w:szCs w:val="30"/>
        </w:rPr>
        <w:t>，</w:t>
      </w:r>
      <w:r>
        <w:rPr>
          <w:rFonts w:ascii="仿宋" w:eastAsia="仿宋" w:hAnsi="仿宋"/>
          <w:color w:val="000000"/>
          <w:sz w:val="30"/>
          <w:szCs w:val="30"/>
        </w:rPr>
        <w:t>定期</w:t>
      </w:r>
      <w:r>
        <w:rPr>
          <w:rFonts w:ascii="仿宋" w:eastAsia="仿宋" w:hAnsi="仿宋" w:hint="eastAsia"/>
          <w:color w:val="000000"/>
          <w:sz w:val="30"/>
          <w:szCs w:val="30"/>
        </w:rPr>
        <w:t>进行</w:t>
      </w:r>
      <w:r>
        <w:rPr>
          <w:rFonts w:ascii="仿宋" w:eastAsia="仿宋" w:hAnsi="仿宋"/>
          <w:color w:val="000000"/>
          <w:sz w:val="30"/>
          <w:szCs w:val="30"/>
        </w:rPr>
        <w:t>消毒</w:t>
      </w:r>
      <w:r>
        <w:rPr>
          <w:rFonts w:ascii="仿宋" w:eastAsia="仿宋" w:hAnsi="仿宋" w:hint="eastAsia"/>
          <w:color w:val="000000"/>
          <w:sz w:val="30"/>
          <w:szCs w:val="30"/>
        </w:rPr>
        <w:t>效果</w:t>
      </w:r>
      <w:r>
        <w:rPr>
          <w:rFonts w:ascii="仿宋" w:eastAsia="仿宋" w:hAnsi="仿宋"/>
          <w:color w:val="000000"/>
          <w:sz w:val="30"/>
          <w:szCs w:val="30"/>
        </w:rPr>
        <w:t>监测。</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2.医疗机构内所有</w:t>
      </w:r>
      <w:r>
        <w:rPr>
          <w:rFonts w:ascii="仿宋" w:eastAsia="仿宋" w:hAnsi="仿宋" w:hint="eastAsia"/>
          <w:color w:val="000000"/>
          <w:sz w:val="30"/>
          <w:szCs w:val="30"/>
        </w:rPr>
        <w:t>区域均</w:t>
      </w:r>
      <w:r>
        <w:rPr>
          <w:rFonts w:ascii="仿宋" w:eastAsia="仿宋" w:hAnsi="仿宋"/>
          <w:color w:val="000000"/>
          <w:sz w:val="30"/>
          <w:szCs w:val="30"/>
        </w:rPr>
        <w:t>要注意环境卫生</w:t>
      </w:r>
      <w:r>
        <w:rPr>
          <w:rFonts w:ascii="仿宋" w:eastAsia="仿宋" w:hAnsi="仿宋" w:hint="eastAsia"/>
          <w:color w:val="000000"/>
          <w:sz w:val="30"/>
          <w:szCs w:val="30"/>
        </w:rPr>
        <w:t>和</w:t>
      </w:r>
      <w:r>
        <w:rPr>
          <w:rFonts w:ascii="仿宋" w:eastAsia="仿宋" w:hAnsi="仿宋"/>
          <w:color w:val="000000"/>
          <w:sz w:val="30"/>
          <w:szCs w:val="30"/>
        </w:rPr>
        <w:t>通风换气，做好</w:t>
      </w:r>
      <w:r>
        <w:rPr>
          <w:rFonts w:ascii="仿宋" w:eastAsia="仿宋" w:hAnsi="仿宋" w:hint="eastAsia"/>
          <w:color w:val="000000"/>
          <w:sz w:val="30"/>
          <w:szCs w:val="30"/>
        </w:rPr>
        <w:t>环境</w:t>
      </w:r>
      <w:r>
        <w:rPr>
          <w:rFonts w:ascii="仿宋" w:eastAsia="仿宋" w:hAnsi="仿宋"/>
          <w:color w:val="000000"/>
          <w:sz w:val="30"/>
          <w:szCs w:val="30"/>
        </w:rPr>
        <w:t>清洁消毒工作。</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3.</w:t>
      </w:r>
      <w:r>
        <w:rPr>
          <w:rFonts w:ascii="仿宋" w:eastAsia="仿宋" w:hAnsi="仿宋" w:hint="eastAsia"/>
          <w:color w:val="000000"/>
          <w:sz w:val="30"/>
          <w:szCs w:val="30"/>
        </w:rPr>
        <w:t>诊疗环境应通风良好，并常规进行物体表面及地面的消毒，每天2次。发现疑似或确诊患者，立即为患者佩戴口罩，及时转送发热门诊或隔离病区，及时进行终末消毒并</w:t>
      </w:r>
      <w:r>
        <w:rPr>
          <w:rFonts w:ascii="仿宋" w:eastAsia="仿宋" w:hAnsi="仿宋"/>
          <w:color w:val="000000"/>
          <w:sz w:val="30"/>
          <w:szCs w:val="30"/>
        </w:rPr>
        <w:t>做好记录</w:t>
      </w:r>
      <w:r>
        <w:rPr>
          <w:rFonts w:ascii="仿宋" w:eastAsia="仿宋" w:hAnsi="仿宋" w:hint="eastAsia"/>
          <w:color w:val="000000"/>
          <w:sz w:val="30"/>
          <w:szCs w:val="30"/>
        </w:rPr>
        <w:t xml:space="preserve">；通知该患者就诊过的有关科室如放射科、化验室等，做好相应的消毒工作。 </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 xml:space="preserve">4. </w:t>
      </w:r>
      <w:r>
        <w:rPr>
          <w:rFonts w:ascii="仿宋" w:eastAsia="仿宋" w:hAnsi="仿宋" w:hint="eastAsia"/>
          <w:color w:val="000000"/>
          <w:sz w:val="30"/>
          <w:szCs w:val="30"/>
        </w:rPr>
        <w:t>所有医疗用品、防护用品和环境等均应</w:t>
      </w:r>
      <w:r>
        <w:rPr>
          <w:rFonts w:ascii="仿宋" w:eastAsia="仿宋" w:hAnsi="仿宋"/>
          <w:color w:val="000000"/>
          <w:sz w:val="30"/>
          <w:szCs w:val="30"/>
        </w:rPr>
        <w:t>加强</w:t>
      </w:r>
      <w:r>
        <w:rPr>
          <w:rFonts w:ascii="仿宋" w:eastAsia="仿宋" w:hAnsi="仿宋" w:hint="eastAsia"/>
          <w:color w:val="000000"/>
          <w:sz w:val="30"/>
          <w:szCs w:val="30"/>
        </w:rPr>
        <w:t>日常</w:t>
      </w:r>
      <w:r>
        <w:rPr>
          <w:rFonts w:ascii="仿宋" w:eastAsia="仿宋" w:hAnsi="仿宋"/>
          <w:color w:val="000000"/>
          <w:sz w:val="30"/>
          <w:szCs w:val="30"/>
        </w:rPr>
        <w:t>消毒，</w:t>
      </w:r>
      <w:r>
        <w:rPr>
          <w:rFonts w:ascii="仿宋" w:eastAsia="仿宋" w:hAnsi="仿宋" w:hint="eastAsia"/>
          <w:color w:val="000000"/>
          <w:sz w:val="30"/>
          <w:szCs w:val="30"/>
        </w:rPr>
        <w:t>对疑似、确诊患者排出的污染物及其污染的物品和场所要</w:t>
      </w:r>
      <w:r>
        <w:rPr>
          <w:rFonts w:ascii="仿宋" w:eastAsia="仿宋" w:hAnsi="仿宋"/>
          <w:color w:val="000000"/>
          <w:sz w:val="30"/>
          <w:szCs w:val="30"/>
        </w:rPr>
        <w:t>进行随时消毒</w:t>
      </w:r>
      <w:r>
        <w:rPr>
          <w:rFonts w:ascii="仿宋" w:eastAsia="仿宋" w:hAnsi="仿宋" w:hint="eastAsia"/>
          <w:color w:val="000000"/>
          <w:sz w:val="30"/>
          <w:szCs w:val="30"/>
        </w:rPr>
        <w:t>；病区通风良好，空气流向由清洁区流向污染区，有条件的医疗机构建立空气负压病房或者采用循环风空气消毒机进行空气消毒；患者出院时，其携带的各种物品均要进行相应的消毒处理；在患者康复、死亡或离开后，做好终末消毒</w:t>
      </w:r>
      <w:r>
        <w:rPr>
          <w:rFonts w:ascii="仿宋" w:eastAsia="仿宋" w:hAnsi="仿宋"/>
          <w:color w:val="000000"/>
          <w:sz w:val="30"/>
          <w:szCs w:val="30"/>
        </w:rPr>
        <w:t>。</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 xml:space="preserve">5. </w:t>
      </w:r>
      <w:r>
        <w:rPr>
          <w:rFonts w:ascii="仿宋" w:eastAsia="仿宋" w:hAnsi="仿宋" w:hint="eastAsia"/>
          <w:color w:val="000000"/>
          <w:sz w:val="30"/>
          <w:szCs w:val="30"/>
        </w:rPr>
        <w:t>医疗机构的随时消毒和终末消毒由医疗机构安排专人进行，选择合法有效的</w:t>
      </w:r>
      <w:r>
        <w:rPr>
          <w:rFonts w:ascii="仿宋" w:eastAsia="仿宋" w:hAnsi="仿宋"/>
          <w:color w:val="000000"/>
          <w:sz w:val="30"/>
          <w:szCs w:val="30"/>
        </w:rPr>
        <w:t>消毒产品</w:t>
      </w:r>
      <w:r>
        <w:rPr>
          <w:rFonts w:ascii="仿宋" w:eastAsia="仿宋" w:hAnsi="仿宋" w:hint="eastAsia"/>
          <w:color w:val="000000"/>
          <w:sz w:val="30"/>
          <w:szCs w:val="30"/>
        </w:rPr>
        <w:t>，采取正确的消毒方法，并做好个人防护，疾病预防控制机构做好技术指导。</w:t>
      </w:r>
    </w:p>
    <w:p w:rsidR="009E125D" w:rsidRDefault="009E125D">
      <w:pPr>
        <w:jc w:val="left"/>
        <w:rPr>
          <w:rFonts w:ascii="仿宋" w:eastAsia="仿宋" w:hAnsi="仿宋"/>
          <w:color w:val="000000"/>
          <w:sz w:val="30"/>
          <w:szCs w:val="30"/>
        </w:rPr>
      </w:pPr>
    </w:p>
    <w:p w:rsidR="009E125D" w:rsidRDefault="007F1FC8">
      <w:pPr>
        <w:pStyle w:val="1"/>
        <w:jc w:val="center"/>
        <w:rPr>
          <w:rFonts w:ascii="黑体" w:hAnsi="黑体" w:cs="黑体"/>
          <w:sz w:val="44"/>
          <w:szCs w:val="44"/>
        </w:rPr>
      </w:pPr>
      <w:bookmarkStart w:id="51" w:name="_Toc20648"/>
      <w:r>
        <w:rPr>
          <w:rFonts w:ascii="黑体" w:hAnsi="黑体" w:cs="黑体" w:hint="eastAsia"/>
          <w:sz w:val="44"/>
          <w:szCs w:val="44"/>
        </w:rPr>
        <w:lastRenderedPageBreak/>
        <w:t>（四）宾  馆</w:t>
      </w:r>
      <w:bookmarkEnd w:id="47"/>
      <w:bookmarkEnd w:id="48"/>
      <w:bookmarkEnd w:id="49"/>
      <w:bookmarkEnd w:id="51"/>
    </w:p>
    <w:p w:rsidR="009E125D" w:rsidRDefault="007F1FC8">
      <w:pPr>
        <w:jc w:val="left"/>
        <w:rPr>
          <w:rFonts w:ascii="仿宋" w:eastAsia="仿宋" w:hAnsi="仿宋"/>
          <w:color w:val="000000"/>
          <w:sz w:val="30"/>
          <w:szCs w:val="30"/>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color w:val="000000"/>
          <w:sz w:val="30"/>
          <w:szCs w:val="30"/>
        </w:rPr>
        <w:t>场所内应定期开门</w:t>
      </w:r>
      <w:r>
        <w:rPr>
          <w:rFonts w:ascii="仿宋" w:eastAsia="仿宋" w:hAnsi="仿宋"/>
          <w:color w:val="000000"/>
          <w:sz w:val="30"/>
          <w:szCs w:val="30"/>
        </w:rPr>
        <w:t>开窗通风换气</w:t>
      </w:r>
      <w:r>
        <w:rPr>
          <w:rFonts w:ascii="仿宋" w:eastAsia="仿宋" w:hAnsi="仿宋" w:hint="eastAsia"/>
          <w:color w:val="000000"/>
          <w:sz w:val="30"/>
          <w:szCs w:val="30"/>
        </w:rPr>
        <w:t>。</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2.</w:t>
      </w:r>
      <w:r>
        <w:rPr>
          <w:rFonts w:ascii="仿宋" w:eastAsia="仿宋" w:hAnsi="仿宋" w:hint="eastAsia"/>
          <w:color w:val="000000"/>
          <w:sz w:val="30"/>
          <w:szCs w:val="30"/>
        </w:rPr>
        <w:t>对于全空气的集中空调系统，应采用全新风方式运行；对于风机盘管加新风的集中空调系统，应</w:t>
      </w:r>
      <w:r>
        <w:rPr>
          <w:rFonts w:ascii="仿宋" w:eastAsia="仿宋" w:hAnsi="仿宋"/>
          <w:color w:val="000000"/>
          <w:sz w:val="30"/>
          <w:szCs w:val="30"/>
        </w:rPr>
        <w:t>采取措施保证内部区域的通风换气</w:t>
      </w:r>
      <w:r>
        <w:rPr>
          <w:rFonts w:ascii="仿宋" w:eastAsia="仿宋" w:hAnsi="仿宋" w:hint="eastAsia"/>
          <w:color w:val="000000"/>
          <w:sz w:val="30"/>
          <w:szCs w:val="30"/>
        </w:rPr>
        <w:t>。</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3.</w:t>
      </w:r>
      <w:r>
        <w:rPr>
          <w:rFonts w:ascii="仿宋" w:eastAsia="仿宋" w:hAnsi="仿宋" w:hint="eastAsia"/>
          <w:color w:val="000000"/>
          <w:sz w:val="30"/>
          <w:szCs w:val="30"/>
        </w:rPr>
        <w:t>保持环境卫生清洁，及时清理垃圾；公用物品要定期清洗和消毒；以清洁为主，预防性消毒为辅，避免过度消毒。</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4.</w:t>
      </w:r>
      <w:r>
        <w:rPr>
          <w:rFonts w:ascii="仿宋" w:eastAsia="仿宋" w:hAnsi="仿宋" w:hint="eastAsia"/>
          <w:color w:val="000000"/>
          <w:sz w:val="30"/>
          <w:szCs w:val="30"/>
        </w:rPr>
        <w:t>顾客尽量减少接触公共设施，勤洗手；公用洗手间要配备足够的洗手液，保证水龙头等供水设施正常工作；各客房应配备香皂或洗手液。</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5.</w:t>
      </w:r>
      <w:r>
        <w:rPr>
          <w:rFonts w:ascii="仿宋" w:eastAsia="仿宋" w:hAnsi="仿宋" w:hint="eastAsia"/>
          <w:color w:val="000000"/>
          <w:sz w:val="30"/>
          <w:szCs w:val="30"/>
        </w:rPr>
        <w:t>从业人员工作过程中必须佩戴口罩，与他人交流时保持</w:t>
      </w:r>
      <w:r>
        <w:rPr>
          <w:rFonts w:ascii="仿宋" w:eastAsia="仿宋" w:hAnsi="仿宋"/>
          <w:color w:val="000000"/>
          <w:sz w:val="30"/>
          <w:szCs w:val="30"/>
        </w:rPr>
        <w:t>安全距离</w:t>
      </w:r>
      <w:r>
        <w:rPr>
          <w:rFonts w:ascii="仿宋" w:eastAsia="仿宋" w:hAnsi="仿宋" w:hint="eastAsia"/>
          <w:color w:val="000000"/>
          <w:sz w:val="30"/>
          <w:szCs w:val="30"/>
        </w:rPr>
        <w:t>；做好每日健康监测，出现可疑症状时立即前往定点医疗机构就医。</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6.</w:t>
      </w:r>
      <w:r>
        <w:rPr>
          <w:rFonts w:ascii="仿宋" w:eastAsia="仿宋" w:hAnsi="仿宋" w:hint="eastAsia"/>
          <w:color w:val="000000"/>
          <w:sz w:val="30"/>
          <w:szCs w:val="30"/>
        </w:rPr>
        <w:t>入口设立体温监测点对旅客进行体温测量，拒绝不戴口罩人员入内。</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7.</w:t>
      </w:r>
      <w:r>
        <w:rPr>
          <w:rFonts w:ascii="仿宋" w:eastAsia="仿宋" w:hAnsi="仿宋" w:hint="eastAsia"/>
          <w:color w:val="000000"/>
          <w:sz w:val="30"/>
          <w:szCs w:val="30"/>
        </w:rPr>
        <w:t>顾客乘坐厢式电梯时应佩戴口罩，尽量避免直接接触梯内设施。</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8.</w:t>
      </w:r>
      <w:r>
        <w:rPr>
          <w:rFonts w:ascii="仿宋" w:eastAsia="仿宋" w:hAnsi="仿宋" w:hint="eastAsia"/>
          <w:color w:val="000000"/>
          <w:sz w:val="30"/>
          <w:szCs w:val="30"/>
        </w:rPr>
        <w:t>暂停宾馆内其他娱乐、健身、美容（体）美发等配套设施的开放。</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9.</w:t>
      </w:r>
      <w:r>
        <w:rPr>
          <w:rFonts w:ascii="仿宋" w:eastAsia="仿宋" w:hAnsi="仿宋" w:hint="eastAsia"/>
          <w:color w:val="000000"/>
          <w:sz w:val="30"/>
          <w:szCs w:val="30"/>
        </w:rPr>
        <w:t>宾馆内应减少聚餐、培训、会议、娱乐活动等聚集性活动，</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10.</w:t>
      </w:r>
      <w:r>
        <w:rPr>
          <w:rFonts w:ascii="仿宋" w:eastAsia="仿宋" w:hAnsi="仿宋" w:hint="eastAsia"/>
          <w:color w:val="000000"/>
          <w:sz w:val="30"/>
          <w:szCs w:val="30"/>
        </w:rPr>
        <w:t>可在宾馆内设立应急隔离区，顾客若出现可疑症状应进行临时隔离，并按照有关规定上报。</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br w:type="page"/>
      </w:r>
    </w:p>
    <w:p w:rsidR="009E125D" w:rsidRDefault="007F1FC8">
      <w:pPr>
        <w:pStyle w:val="1"/>
        <w:jc w:val="center"/>
        <w:rPr>
          <w:rFonts w:ascii="黑体" w:hAnsi="黑体" w:cs="黑体"/>
          <w:sz w:val="44"/>
          <w:szCs w:val="44"/>
        </w:rPr>
      </w:pPr>
      <w:bookmarkStart w:id="52" w:name="_Toc11487"/>
      <w:bookmarkStart w:id="53" w:name="_Toc3927"/>
      <w:bookmarkStart w:id="54" w:name="_Toc2603"/>
      <w:bookmarkStart w:id="55" w:name="_Toc9019"/>
      <w:r>
        <w:rPr>
          <w:rFonts w:ascii="黑体" w:hAnsi="黑体" w:cs="黑体" w:hint="eastAsia"/>
          <w:sz w:val="44"/>
          <w:szCs w:val="44"/>
        </w:rPr>
        <w:lastRenderedPageBreak/>
        <w:t>（五）超  市</w:t>
      </w:r>
      <w:bookmarkEnd w:id="52"/>
      <w:bookmarkEnd w:id="53"/>
      <w:bookmarkEnd w:id="54"/>
      <w:bookmarkEnd w:id="55"/>
    </w:p>
    <w:p w:rsidR="009E125D" w:rsidRDefault="007F1FC8">
      <w:pPr>
        <w:jc w:val="left"/>
        <w:rPr>
          <w:rFonts w:ascii="仿宋" w:eastAsia="仿宋" w:hAnsi="仿宋"/>
          <w:color w:val="000000"/>
          <w:sz w:val="30"/>
          <w:szCs w:val="30"/>
        </w:rPr>
      </w:pPr>
      <w:r>
        <w:rPr>
          <w:rFonts w:ascii="仿宋" w:eastAsia="仿宋" w:hAnsi="仿宋" w:hint="eastAsia"/>
          <w:sz w:val="28"/>
        </w:rPr>
        <w:t>1.</w:t>
      </w:r>
      <w:r>
        <w:rPr>
          <w:rFonts w:ascii="仿宋" w:eastAsia="仿宋" w:hAnsi="仿宋" w:hint="eastAsia"/>
          <w:color w:val="000000"/>
          <w:sz w:val="30"/>
          <w:szCs w:val="30"/>
        </w:rPr>
        <w:t>可通过视频滚动播放或在超市入口处、楼梯口、电梯间等显著位置处张贴告示，提醒工作人员和顾客注意佩戴口罩、回家后注意洗手等。</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2.应保证超市室内空气的流通，保证空调系统或排风扇运转正常，定期清洗空调滤网。</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3.保证地面无污水；生鲜加工区下水道口应每天清洁、除垢、消毒；公共卫生间及时清扫，做到无积污。</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4.每天产生的垃圾应在专门的垃圾处理区域内分类暂存，及时清理。垃圾暂存地周围应保持清洁，每天至少消毒一次。</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5.对经常接触的公共用品和设施（如电梯间按钮、扶梯扶手、公共垃圾桶等）要定期消毒。超市内洗手间要配备足够的洗手液，保证水龙头等供水设施正常工作。</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6.超市的物品尽量提前包装标价，便于顾客直接结算，减少等待时间。</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7.通过管控分流，减少一次性进入超市的顾客人数；购物付款排队时顾客之间宜相距1米；收银员优先采用扫码支付以加快结算速度。</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8.工作人员要自行监测健康状况，出现可疑症状（发热、咳嗽等）时要及时上报。</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9.收银员、理货员、保安等要佩戴口罩、经常洗手。</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10.在超市入口处对顾客测量体温，体温正常方可入内。</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11.可在超市内设置应急区域，当出现疑似症状人员时，及时到该区域进行暂时隔离，并按规定上报。</w:t>
      </w:r>
    </w:p>
    <w:p w:rsidR="009E125D" w:rsidRDefault="007F1FC8">
      <w:pPr>
        <w:pStyle w:val="1"/>
        <w:jc w:val="center"/>
        <w:rPr>
          <w:rFonts w:ascii="黑体" w:hAnsi="黑体" w:cs="黑体"/>
          <w:szCs w:val="32"/>
        </w:rPr>
      </w:pPr>
      <w:r>
        <w:rPr>
          <w:rFonts w:ascii="仿宋" w:eastAsia="仿宋" w:hAnsi="仿宋" w:hint="eastAsia"/>
          <w:sz w:val="28"/>
        </w:rPr>
        <w:br w:type="page"/>
      </w:r>
      <w:bookmarkStart w:id="56" w:name="_Toc10436"/>
      <w:bookmarkStart w:id="57" w:name="_Toc6146"/>
      <w:bookmarkStart w:id="58" w:name="_Toc1614"/>
      <w:bookmarkStart w:id="59" w:name="_Toc17070"/>
      <w:r>
        <w:rPr>
          <w:rFonts w:ascii="黑体" w:hAnsi="黑体" w:cs="黑体" w:hint="eastAsia"/>
          <w:sz w:val="44"/>
          <w:szCs w:val="44"/>
        </w:rPr>
        <w:lastRenderedPageBreak/>
        <w:t>（六）银  行</w:t>
      </w:r>
      <w:bookmarkEnd w:id="56"/>
      <w:bookmarkEnd w:id="57"/>
      <w:bookmarkEnd w:id="58"/>
      <w:bookmarkEnd w:id="59"/>
    </w:p>
    <w:p w:rsidR="009E125D" w:rsidRDefault="007F1FC8">
      <w:pPr>
        <w:jc w:val="left"/>
        <w:rPr>
          <w:rFonts w:ascii="仿宋" w:eastAsia="仿宋" w:hAnsi="仿宋"/>
          <w:color w:val="000000"/>
          <w:sz w:val="30"/>
          <w:szCs w:val="30"/>
        </w:rPr>
      </w:pPr>
      <w:r>
        <w:rPr>
          <w:rFonts w:ascii="Times New Roman" w:eastAsia="仿宋" w:hAnsi="Times New Roman" w:cs="Times New Roman"/>
          <w:sz w:val="28"/>
          <w:szCs w:val="28"/>
        </w:rPr>
        <w:t>1.</w:t>
      </w:r>
      <w:r>
        <w:rPr>
          <w:rFonts w:ascii="仿宋" w:eastAsia="仿宋" w:hAnsi="仿宋"/>
          <w:color w:val="000000"/>
          <w:sz w:val="30"/>
          <w:szCs w:val="30"/>
        </w:rPr>
        <w:t>在显著位置张贴告示，提醒客户办理业务时要佩戴口罩。</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2.优先采用开窗通风换气；</w:t>
      </w:r>
      <w:r>
        <w:rPr>
          <w:rFonts w:ascii="仿宋" w:eastAsia="仿宋" w:hAnsi="仿宋" w:hint="eastAsia"/>
          <w:color w:val="000000"/>
          <w:sz w:val="30"/>
          <w:szCs w:val="30"/>
        </w:rPr>
        <w:t>全空气</w:t>
      </w:r>
      <w:r>
        <w:rPr>
          <w:rFonts w:ascii="仿宋" w:eastAsia="仿宋" w:hAnsi="仿宋"/>
          <w:color w:val="000000"/>
          <w:sz w:val="30"/>
          <w:szCs w:val="30"/>
        </w:rPr>
        <w:t>空调</w:t>
      </w:r>
      <w:r>
        <w:rPr>
          <w:rFonts w:ascii="仿宋" w:eastAsia="仿宋" w:hAnsi="仿宋" w:hint="eastAsia"/>
          <w:color w:val="000000"/>
          <w:sz w:val="30"/>
          <w:szCs w:val="30"/>
        </w:rPr>
        <w:t>通风系统</w:t>
      </w:r>
      <w:r>
        <w:rPr>
          <w:rFonts w:ascii="仿宋" w:eastAsia="仿宋" w:hAnsi="仿宋"/>
          <w:color w:val="000000"/>
          <w:sz w:val="30"/>
          <w:szCs w:val="30"/>
        </w:rPr>
        <w:t>使用时要关闭回风，并</w:t>
      </w:r>
      <w:r>
        <w:rPr>
          <w:rFonts w:ascii="仿宋" w:eastAsia="仿宋" w:hAnsi="仿宋" w:hint="eastAsia"/>
          <w:color w:val="000000"/>
          <w:sz w:val="30"/>
          <w:szCs w:val="30"/>
        </w:rPr>
        <w:t>定期对</w:t>
      </w:r>
      <w:r>
        <w:rPr>
          <w:rFonts w:ascii="仿宋" w:eastAsia="仿宋" w:hAnsi="仿宋"/>
          <w:color w:val="000000"/>
          <w:sz w:val="30"/>
          <w:szCs w:val="30"/>
        </w:rPr>
        <w:t>空调通风系统管路进行清洁消毒。</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3.对取号机、柜台柜面、密码器、签字笔、点钞机、ATM机、公共座椅等公用物品设施进行物体表面擦拭消毒，每日2次。</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4.营业网点员工必须配戴口罩和手套上岗，大堂经理与客户保持安全距离，尽量避免与客户直接接触</w:t>
      </w:r>
      <w:r>
        <w:rPr>
          <w:rFonts w:ascii="仿宋" w:eastAsia="仿宋" w:hAnsi="仿宋" w:hint="eastAsia"/>
          <w:color w:val="000000"/>
          <w:sz w:val="30"/>
          <w:szCs w:val="30"/>
        </w:rPr>
        <w:t>。</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5.对上班员工每日上下班进行体温监测，出现发热、咳嗽、呼吸困难等症状的人员，须自行隔离并按照有关规定报告。</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6.在服务柜台提供免洗手消毒剂，提醒顾客办理业务开始和结束时洗手。</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7.使用非接触式体温测量仪对顾客进行体温测量，</w:t>
      </w:r>
      <w:r>
        <w:rPr>
          <w:rFonts w:ascii="仿宋" w:eastAsia="仿宋" w:hAnsi="仿宋" w:hint="eastAsia"/>
          <w:color w:val="000000"/>
          <w:sz w:val="30"/>
          <w:szCs w:val="30"/>
        </w:rPr>
        <w:t>体温异常时</w:t>
      </w:r>
      <w:r>
        <w:rPr>
          <w:rFonts w:ascii="仿宋" w:eastAsia="仿宋" w:hAnsi="仿宋"/>
          <w:color w:val="000000"/>
          <w:sz w:val="30"/>
          <w:szCs w:val="30"/>
        </w:rPr>
        <w:t>禁止进入大厅，并推荐在ATM机办理业务。</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8.大厅内减少人群聚集，顾客尽量分散，等候办理业务时不要聚集聊天。</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9.顾客在营业网点大厅办理业务时尽量减少等候时间，推荐顾客优先考虑网络</w:t>
      </w:r>
      <w:r>
        <w:rPr>
          <w:rFonts w:ascii="仿宋" w:eastAsia="仿宋" w:hAnsi="仿宋" w:hint="eastAsia"/>
          <w:color w:val="000000"/>
          <w:sz w:val="30"/>
          <w:szCs w:val="30"/>
        </w:rPr>
        <w:t>或在ATM机上</w:t>
      </w:r>
      <w:r>
        <w:rPr>
          <w:rFonts w:ascii="仿宋" w:eastAsia="仿宋" w:hAnsi="仿宋"/>
          <w:color w:val="000000"/>
          <w:sz w:val="30"/>
          <w:szCs w:val="30"/>
        </w:rPr>
        <w:t>办理日常业务。</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10.适当控制大厅内办理业务的等候人群数量；大厅内等候人群较多时，宜限制后续顾客进入网点大厅。</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br w:type="page"/>
      </w:r>
      <w:bookmarkStart w:id="60" w:name="_Toc7797"/>
      <w:bookmarkStart w:id="61" w:name="_Toc23782"/>
      <w:bookmarkStart w:id="62" w:name="_Toc3982"/>
    </w:p>
    <w:p w:rsidR="009E125D" w:rsidRDefault="007F1FC8">
      <w:pPr>
        <w:pStyle w:val="1"/>
        <w:jc w:val="center"/>
        <w:rPr>
          <w:rFonts w:ascii="黑体" w:hAnsi="黑体" w:cs="黑体"/>
          <w:sz w:val="44"/>
          <w:szCs w:val="44"/>
        </w:rPr>
      </w:pPr>
      <w:bookmarkStart w:id="63" w:name="_Toc26771"/>
      <w:bookmarkStart w:id="64" w:name="_Toc7028"/>
      <w:bookmarkStart w:id="65" w:name="_Toc10194"/>
      <w:bookmarkStart w:id="66" w:name="_Toc5445"/>
      <w:r>
        <w:rPr>
          <w:rFonts w:ascii="黑体" w:hAnsi="黑体" w:cs="黑体" w:hint="eastAsia"/>
          <w:sz w:val="44"/>
          <w:szCs w:val="44"/>
        </w:rPr>
        <w:lastRenderedPageBreak/>
        <w:t>（七）商  场</w:t>
      </w:r>
      <w:bookmarkEnd w:id="63"/>
      <w:bookmarkEnd w:id="64"/>
      <w:bookmarkEnd w:id="65"/>
      <w:bookmarkEnd w:id="66"/>
    </w:p>
    <w:p w:rsidR="009E125D" w:rsidRDefault="007F1FC8">
      <w:pPr>
        <w:jc w:val="left"/>
        <w:rPr>
          <w:rFonts w:ascii="仿宋" w:eastAsia="仿宋" w:hAnsi="仿宋"/>
          <w:color w:val="000000"/>
          <w:sz w:val="30"/>
          <w:szCs w:val="30"/>
        </w:rPr>
      </w:pPr>
      <w:r>
        <w:rPr>
          <w:rFonts w:ascii="仿宋" w:eastAsia="仿宋" w:hAnsi="仿宋"/>
          <w:sz w:val="28"/>
          <w:szCs w:val="28"/>
        </w:rPr>
        <w:t>1.</w:t>
      </w:r>
      <w:r>
        <w:rPr>
          <w:rFonts w:ascii="仿宋" w:eastAsia="仿宋" w:hAnsi="仿宋"/>
          <w:color w:val="000000"/>
          <w:sz w:val="30"/>
          <w:szCs w:val="30"/>
        </w:rPr>
        <w:t>在保证商场温度达标前提下，加强室内空气流通，首选自然通风。</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2.保证</w:t>
      </w:r>
      <w:r>
        <w:rPr>
          <w:rFonts w:ascii="仿宋" w:eastAsia="仿宋" w:hAnsi="仿宋" w:hint="eastAsia"/>
          <w:color w:val="000000"/>
          <w:sz w:val="30"/>
          <w:szCs w:val="30"/>
        </w:rPr>
        <w:t>集中</w:t>
      </w:r>
      <w:r>
        <w:rPr>
          <w:rFonts w:ascii="仿宋" w:eastAsia="仿宋" w:hAnsi="仿宋"/>
          <w:color w:val="000000"/>
          <w:sz w:val="30"/>
          <w:szCs w:val="30"/>
        </w:rPr>
        <w:t>空调系统供风安全，保证充足的新风输入。一旦场所内发现疑似患者，应暂时关闭集中空调系统。</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3.加强垃圾的分类管理，并</w:t>
      </w:r>
      <w:r>
        <w:rPr>
          <w:rFonts w:ascii="仿宋" w:eastAsia="仿宋" w:hAnsi="仿宋" w:hint="eastAsia"/>
          <w:color w:val="000000"/>
          <w:sz w:val="30"/>
          <w:szCs w:val="30"/>
        </w:rPr>
        <w:t>及时</w:t>
      </w:r>
      <w:r>
        <w:rPr>
          <w:rFonts w:ascii="仿宋" w:eastAsia="仿宋" w:hAnsi="仿宋"/>
          <w:color w:val="000000"/>
          <w:sz w:val="30"/>
          <w:szCs w:val="30"/>
        </w:rPr>
        <w:t>清运。</w:t>
      </w:r>
      <w:r>
        <w:rPr>
          <w:rFonts w:ascii="仿宋" w:eastAsia="仿宋" w:hAnsi="仿宋" w:hint="eastAsia"/>
          <w:color w:val="000000"/>
          <w:sz w:val="30"/>
          <w:szCs w:val="30"/>
        </w:rPr>
        <w:t>对</w:t>
      </w:r>
      <w:r>
        <w:rPr>
          <w:rFonts w:ascii="仿宋" w:eastAsia="仿宋" w:hAnsi="仿宋"/>
          <w:color w:val="000000"/>
          <w:sz w:val="30"/>
          <w:szCs w:val="30"/>
        </w:rPr>
        <w:t>垃圾桶等垃圾盛装容器</w:t>
      </w:r>
      <w:r>
        <w:rPr>
          <w:rFonts w:ascii="仿宋" w:eastAsia="仿宋" w:hAnsi="仿宋" w:hint="eastAsia"/>
          <w:color w:val="000000"/>
          <w:sz w:val="30"/>
          <w:szCs w:val="30"/>
        </w:rPr>
        <w:t>进行预防性消毒</w:t>
      </w:r>
      <w:r>
        <w:rPr>
          <w:rFonts w:ascii="仿宋" w:eastAsia="仿宋" w:hAnsi="仿宋"/>
          <w:color w:val="000000"/>
          <w:sz w:val="30"/>
          <w:szCs w:val="30"/>
        </w:rPr>
        <w:t>。</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4.保持环境整洁卫生，每天定</w:t>
      </w:r>
      <w:r>
        <w:rPr>
          <w:rFonts w:ascii="仿宋" w:eastAsia="仿宋" w:hAnsi="仿宋" w:hint="eastAsia"/>
          <w:color w:val="000000"/>
          <w:sz w:val="30"/>
          <w:szCs w:val="30"/>
        </w:rPr>
        <w:t>时</w:t>
      </w:r>
      <w:r>
        <w:rPr>
          <w:rFonts w:ascii="仿宋" w:eastAsia="仿宋" w:hAnsi="仿宋"/>
          <w:color w:val="000000"/>
          <w:sz w:val="30"/>
          <w:szCs w:val="30"/>
        </w:rPr>
        <w:t>对</w:t>
      </w:r>
      <w:r>
        <w:rPr>
          <w:rFonts w:ascii="仿宋" w:eastAsia="仿宋" w:hAnsi="仿宋" w:hint="eastAsia"/>
          <w:color w:val="000000"/>
          <w:sz w:val="30"/>
          <w:szCs w:val="30"/>
        </w:rPr>
        <w:t>公用设备或</w:t>
      </w:r>
      <w:r>
        <w:rPr>
          <w:rFonts w:ascii="仿宋" w:eastAsia="仿宋" w:hAnsi="仿宋"/>
          <w:color w:val="000000"/>
          <w:sz w:val="30"/>
          <w:szCs w:val="30"/>
        </w:rPr>
        <w:t>物体表面（如收银台、柜台、休息区等）进行擦拭</w:t>
      </w:r>
      <w:r>
        <w:rPr>
          <w:rFonts w:ascii="仿宋" w:eastAsia="仿宋" w:hAnsi="仿宋" w:hint="eastAsia"/>
          <w:color w:val="000000"/>
          <w:sz w:val="30"/>
          <w:szCs w:val="30"/>
        </w:rPr>
        <w:t>消毒</w:t>
      </w:r>
      <w:r>
        <w:rPr>
          <w:rFonts w:ascii="仿宋" w:eastAsia="仿宋" w:hAnsi="仿宋"/>
          <w:color w:val="000000"/>
          <w:sz w:val="30"/>
          <w:szCs w:val="30"/>
        </w:rPr>
        <w:t>，并做好记录。</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5</w:t>
      </w:r>
      <w:r>
        <w:rPr>
          <w:rFonts w:ascii="仿宋" w:eastAsia="仿宋" w:hAnsi="仿宋"/>
          <w:color w:val="000000"/>
          <w:sz w:val="30"/>
          <w:szCs w:val="30"/>
        </w:rPr>
        <w:t>.</w:t>
      </w:r>
      <w:r>
        <w:rPr>
          <w:rFonts w:ascii="仿宋" w:eastAsia="仿宋" w:hAnsi="仿宋" w:hint="eastAsia"/>
          <w:color w:val="000000"/>
          <w:sz w:val="30"/>
          <w:szCs w:val="30"/>
        </w:rPr>
        <w:t>从业人员工作过程中佩戴口罩，有条件的可以佩戴护目镜，工作服定期洗涤、消毒；与他人交流时保持安全距离。</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6.经营场所应在场所门口设置顾客</w:t>
      </w:r>
      <w:r>
        <w:rPr>
          <w:rFonts w:ascii="仿宋" w:eastAsia="仿宋" w:hAnsi="仿宋" w:hint="eastAsia"/>
          <w:color w:val="000000"/>
          <w:sz w:val="30"/>
          <w:szCs w:val="30"/>
        </w:rPr>
        <w:t>体温</w:t>
      </w:r>
      <w:r>
        <w:rPr>
          <w:rFonts w:ascii="仿宋" w:eastAsia="仿宋" w:hAnsi="仿宋"/>
          <w:color w:val="000000"/>
          <w:sz w:val="30"/>
          <w:szCs w:val="30"/>
        </w:rPr>
        <w:t>测量</w:t>
      </w:r>
      <w:r>
        <w:rPr>
          <w:rFonts w:ascii="仿宋" w:eastAsia="仿宋" w:hAnsi="仿宋" w:hint="eastAsia"/>
          <w:color w:val="000000"/>
          <w:sz w:val="30"/>
          <w:szCs w:val="30"/>
        </w:rPr>
        <w:t>点</w:t>
      </w:r>
      <w:r>
        <w:rPr>
          <w:rFonts w:ascii="仿宋" w:eastAsia="仿宋" w:hAnsi="仿宋"/>
          <w:color w:val="000000"/>
          <w:sz w:val="30"/>
          <w:szCs w:val="30"/>
        </w:rPr>
        <w:t>，体温正常方可进入。</w:t>
      </w:r>
      <w:r>
        <w:rPr>
          <w:rFonts w:ascii="仿宋" w:eastAsia="仿宋" w:hAnsi="仿宋" w:hint="eastAsia"/>
          <w:color w:val="000000"/>
          <w:sz w:val="30"/>
          <w:szCs w:val="30"/>
        </w:rPr>
        <w:t>顾客进入商场应佩戴口罩，人与人之间保持安全距离。</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7.</w:t>
      </w:r>
      <w:r>
        <w:rPr>
          <w:rFonts w:ascii="仿宋" w:eastAsia="仿宋" w:hAnsi="仿宋" w:hint="eastAsia"/>
          <w:color w:val="000000"/>
          <w:sz w:val="30"/>
          <w:szCs w:val="30"/>
        </w:rPr>
        <w:t>加强手卫生，</w:t>
      </w:r>
      <w:r>
        <w:rPr>
          <w:rFonts w:ascii="仿宋" w:eastAsia="仿宋" w:hAnsi="仿宋"/>
          <w:color w:val="000000"/>
          <w:sz w:val="30"/>
          <w:szCs w:val="30"/>
        </w:rPr>
        <w:t>流水</w:t>
      </w:r>
      <w:r>
        <w:rPr>
          <w:rFonts w:ascii="仿宋" w:eastAsia="仿宋" w:hAnsi="仿宋" w:hint="eastAsia"/>
          <w:color w:val="000000"/>
          <w:sz w:val="30"/>
          <w:szCs w:val="30"/>
        </w:rPr>
        <w:t>条件下</w:t>
      </w:r>
      <w:r>
        <w:rPr>
          <w:rFonts w:ascii="仿宋" w:eastAsia="仿宋" w:hAnsi="仿宋"/>
          <w:color w:val="000000"/>
          <w:sz w:val="30"/>
          <w:szCs w:val="30"/>
        </w:rPr>
        <w:t>按照六步法洗手</w:t>
      </w:r>
      <w:r>
        <w:rPr>
          <w:rFonts w:ascii="仿宋" w:eastAsia="仿宋" w:hAnsi="仿宋" w:hint="eastAsia"/>
          <w:color w:val="000000"/>
          <w:sz w:val="30"/>
          <w:szCs w:val="30"/>
        </w:rPr>
        <w:t>，</w:t>
      </w:r>
      <w:r>
        <w:rPr>
          <w:rFonts w:ascii="仿宋" w:eastAsia="仿宋" w:hAnsi="仿宋"/>
          <w:color w:val="000000"/>
          <w:sz w:val="30"/>
          <w:szCs w:val="30"/>
        </w:rPr>
        <w:t>不具备</w:t>
      </w:r>
      <w:r>
        <w:rPr>
          <w:rFonts w:ascii="仿宋" w:eastAsia="仿宋" w:hAnsi="仿宋" w:hint="eastAsia"/>
          <w:color w:val="000000"/>
          <w:sz w:val="30"/>
          <w:szCs w:val="30"/>
        </w:rPr>
        <w:t>流水</w:t>
      </w:r>
      <w:r>
        <w:rPr>
          <w:rFonts w:ascii="仿宋" w:eastAsia="仿宋" w:hAnsi="仿宋"/>
          <w:color w:val="000000"/>
          <w:sz w:val="30"/>
          <w:szCs w:val="30"/>
        </w:rPr>
        <w:t>洗手条件的，</w:t>
      </w:r>
      <w:r>
        <w:rPr>
          <w:rFonts w:ascii="仿宋" w:eastAsia="仿宋" w:hAnsi="仿宋" w:hint="eastAsia"/>
          <w:color w:val="000000"/>
          <w:sz w:val="30"/>
          <w:szCs w:val="30"/>
        </w:rPr>
        <w:t>应配备</w:t>
      </w:r>
      <w:r>
        <w:rPr>
          <w:rFonts w:ascii="仿宋" w:eastAsia="仿宋" w:hAnsi="仿宋"/>
          <w:color w:val="000000"/>
          <w:sz w:val="30"/>
          <w:szCs w:val="30"/>
        </w:rPr>
        <w:t>手消毒剂。</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8.母婴室、儿童游乐场所、室内娱乐场所暂停服务。</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9.</w:t>
      </w:r>
      <w:r>
        <w:rPr>
          <w:rFonts w:ascii="仿宋" w:eastAsia="仿宋" w:hAnsi="仿宋" w:hint="eastAsia"/>
          <w:color w:val="000000"/>
          <w:sz w:val="30"/>
          <w:szCs w:val="30"/>
        </w:rPr>
        <w:t>控制顾客数量，降低人群密度</w:t>
      </w:r>
      <w:r>
        <w:rPr>
          <w:rFonts w:ascii="仿宋" w:eastAsia="仿宋" w:hAnsi="仿宋"/>
          <w:color w:val="000000"/>
          <w:sz w:val="30"/>
          <w:szCs w:val="30"/>
        </w:rPr>
        <w:t>。</w:t>
      </w:r>
    </w:p>
    <w:p w:rsidR="009E125D" w:rsidRDefault="007F1FC8">
      <w:pPr>
        <w:jc w:val="left"/>
        <w:rPr>
          <w:rFonts w:ascii="仿宋" w:eastAsia="仿宋" w:hAnsi="仿宋"/>
          <w:color w:val="000000"/>
          <w:sz w:val="30"/>
          <w:szCs w:val="30"/>
        </w:rPr>
      </w:pPr>
      <w:r>
        <w:rPr>
          <w:rFonts w:ascii="仿宋" w:eastAsia="仿宋" w:hAnsi="仿宋"/>
          <w:color w:val="000000"/>
          <w:sz w:val="30"/>
          <w:szCs w:val="30"/>
        </w:rPr>
        <w:t>10.可在场所内设立应急区域，当出现疑似症状人员时</w:t>
      </w:r>
      <w:r>
        <w:rPr>
          <w:rFonts w:ascii="仿宋" w:eastAsia="仿宋" w:hAnsi="仿宋" w:hint="eastAsia"/>
          <w:color w:val="000000"/>
          <w:sz w:val="30"/>
          <w:szCs w:val="30"/>
        </w:rPr>
        <w:t>应对其进行暂时隔离</w:t>
      </w:r>
      <w:r>
        <w:rPr>
          <w:rFonts w:ascii="仿宋" w:eastAsia="仿宋" w:hAnsi="仿宋"/>
          <w:color w:val="000000"/>
          <w:sz w:val="30"/>
          <w:szCs w:val="30"/>
        </w:rPr>
        <w:t>，</w:t>
      </w:r>
      <w:r>
        <w:rPr>
          <w:rFonts w:ascii="仿宋" w:eastAsia="仿宋" w:hAnsi="仿宋" w:hint="eastAsia"/>
          <w:color w:val="000000"/>
          <w:sz w:val="30"/>
          <w:szCs w:val="30"/>
        </w:rPr>
        <w:t>并</w:t>
      </w:r>
      <w:r>
        <w:rPr>
          <w:rFonts w:ascii="仿宋" w:eastAsia="仿宋" w:hAnsi="仿宋"/>
          <w:color w:val="000000"/>
          <w:sz w:val="30"/>
          <w:szCs w:val="30"/>
        </w:rPr>
        <w:t>按照</w:t>
      </w:r>
      <w:r>
        <w:rPr>
          <w:rFonts w:ascii="仿宋" w:eastAsia="仿宋" w:hAnsi="仿宋" w:hint="eastAsia"/>
          <w:color w:val="000000"/>
          <w:sz w:val="30"/>
          <w:szCs w:val="30"/>
        </w:rPr>
        <w:t>有关规定上报</w:t>
      </w:r>
      <w:r>
        <w:rPr>
          <w:rFonts w:ascii="仿宋" w:eastAsia="仿宋" w:hAnsi="仿宋"/>
          <w:color w:val="000000"/>
          <w:sz w:val="30"/>
          <w:szCs w:val="30"/>
        </w:rPr>
        <w:t>。</w:t>
      </w:r>
    </w:p>
    <w:p w:rsidR="009E125D" w:rsidRDefault="009E125D">
      <w:pPr>
        <w:jc w:val="left"/>
        <w:rPr>
          <w:rFonts w:ascii="仿宋" w:eastAsia="仿宋" w:hAnsi="仿宋"/>
          <w:color w:val="000000"/>
          <w:sz w:val="30"/>
          <w:szCs w:val="30"/>
        </w:rPr>
      </w:pPr>
    </w:p>
    <w:p w:rsidR="009E125D" w:rsidRDefault="009E125D">
      <w:pPr>
        <w:jc w:val="left"/>
        <w:rPr>
          <w:rFonts w:ascii="仿宋" w:eastAsia="仿宋" w:hAnsi="仿宋"/>
          <w:color w:val="000000"/>
          <w:sz w:val="30"/>
          <w:szCs w:val="30"/>
        </w:rPr>
      </w:pPr>
    </w:p>
    <w:p w:rsidR="009E125D" w:rsidRDefault="009E125D">
      <w:pPr>
        <w:jc w:val="left"/>
        <w:rPr>
          <w:rFonts w:ascii="仿宋" w:eastAsia="仿宋" w:hAnsi="仿宋"/>
          <w:color w:val="000000"/>
          <w:sz w:val="30"/>
          <w:szCs w:val="30"/>
        </w:rPr>
      </w:pPr>
    </w:p>
    <w:p w:rsidR="009E125D" w:rsidRDefault="007F1FC8">
      <w:pPr>
        <w:pStyle w:val="1"/>
        <w:jc w:val="center"/>
        <w:rPr>
          <w:rFonts w:ascii="黑体" w:hAnsi="黑体" w:cs="黑体"/>
          <w:sz w:val="44"/>
          <w:szCs w:val="44"/>
        </w:rPr>
      </w:pPr>
      <w:bookmarkStart w:id="67" w:name="_Toc5806"/>
      <w:bookmarkStart w:id="68" w:name="_Toc5813"/>
      <w:bookmarkStart w:id="69" w:name="_Toc19409"/>
      <w:bookmarkStart w:id="70" w:name="_Toc26465"/>
      <w:r>
        <w:rPr>
          <w:rFonts w:ascii="黑体" w:hAnsi="黑体" w:cs="黑体" w:hint="eastAsia"/>
          <w:sz w:val="44"/>
          <w:szCs w:val="44"/>
        </w:rPr>
        <w:lastRenderedPageBreak/>
        <w:t>（八）写字楼</w:t>
      </w:r>
      <w:bookmarkEnd w:id="67"/>
      <w:bookmarkEnd w:id="68"/>
      <w:bookmarkEnd w:id="69"/>
      <w:bookmarkEnd w:id="70"/>
    </w:p>
    <w:p w:rsidR="009E125D" w:rsidRDefault="007F1FC8">
      <w:pPr>
        <w:jc w:val="left"/>
        <w:rPr>
          <w:rFonts w:ascii="仿宋" w:eastAsia="仿宋" w:hAnsi="仿宋"/>
          <w:color w:val="000000"/>
          <w:sz w:val="30"/>
          <w:szCs w:val="30"/>
        </w:rPr>
      </w:pPr>
      <w:r>
        <w:rPr>
          <w:rFonts w:ascii="仿宋" w:eastAsia="仿宋" w:hAnsi="仿宋" w:hint="eastAsia"/>
          <w:color w:val="000000"/>
          <w:sz w:val="28"/>
          <w:szCs w:val="28"/>
        </w:rPr>
        <w:t>1.</w:t>
      </w:r>
      <w:r>
        <w:rPr>
          <w:rFonts w:ascii="仿宋" w:eastAsia="仿宋" w:hAnsi="仿宋" w:hint="eastAsia"/>
          <w:color w:val="000000"/>
          <w:sz w:val="30"/>
          <w:szCs w:val="30"/>
        </w:rPr>
        <w:t>工作人员应体温正常，无发热咳嗽等症状，并佩戴口罩。</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2.加装体温检测设备，对进入写字楼的人员进行体温检查，体温正常者方可进入。</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3.人员较多的办公室可适当增加开窗通风时间，但要注意保暖，防止人员感冒。</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4.工作期间办公室的门尽量保持一定开度，增加通风换气量。</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5.</w:t>
      </w:r>
      <w:r>
        <w:rPr>
          <w:rFonts w:ascii="仿宋" w:eastAsia="仿宋" w:hAnsi="仿宋"/>
          <w:color w:val="000000"/>
          <w:sz w:val="30"/>
          <w:szCs w:val="30"/>
        </w:rPr>
        <w:t>在办公室工作时</w:t>
      </w:r>
      <w:r>
        <w:rPr>
          <w:rFonts w:ascii="仿宋" w:eastAsia="仿宋" w:hAnsi="仿宋" w:hint="eastAsia"/>
          <w:color w:val="000000"/>
          <w:sz w:val="30"/>
          <w:szCs w:val="30"/>
        </w:rPr>
        <w:t>，所有人员</w:t>
      </w:r>
      <w:r>
        <w:rPr>
          <w:rFonts w:ascii="仿宋" w:eastAsia="仿宋" w:hAnsi="仿宋"/>
          <w:color w:val="000000"/>
          <w:sz w:val="30"/>
          <w:szCs w:val="30"/>
        </w:rPr>
        <w:t>需要佩戴口罩</w:t>
      </w:r>
      <w:r>
        <w:rPr>
          <w:rFonts w:ascii="仿宋" w:eastAsia="仿宋" w:hAnsi="仿宋" w:hint="eastAsia"/>
          <w:color w:val="000000"/>
          <w:sz w:val="30"/>
          <w:szCs w:val="30"/>
        </w:rPr>
        <w:t>。</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 xml:space="preserve">6.办公室内的工作人员谈话交流要佩戴口罩并保持至少 </w:t>
      </w:r>
      <w:r>
        <w:rPr>
          <w:rFonts w:ascii="仿宋" w:eastAsia="仿宋" w:hAnsi="仿宋"/>
          <w:color w:val="000000"/>
          <w:sz w:val="30"/>
          <w:szCs w:val="30"/>
        </w:rPr>
        <w:t xml:space="preserve">1 </w:t>
      </w:r>
      <w:r>
        <w:rPr>
          <w:rFonts w:ascii="仿宋" w:eastAsia="仿宋" w:hAnsi="仿宋" w:hint="eastAsia"/>
          <w:color w:val="000000"/>
          <w:sz w:val="30"/>
          <w:szCs w:val="30"/>
        </w:rPr>
        <w:t>米的安全距离。</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7.办公室内的打印机、传真机、饮水机等公共用品使用前后要洗手。</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8.公用电话接听时要佩戴口罩，接听电话前后需要对听筒擦拭消毒。</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9.传递文件或物品的前后都要洗手，传递时都要佩戴口罩。对于负责收发文件或其他用品频繁的工作人员，应佩戴口罩和手套。</w:t>
      </w:r>
    </w:p>
    <w:p w:rsidR="009E125D" w:rsidRDefault="009E125D">
      <w:pPr>
        <w:jc w:val="left"/>
        <w:rPr>
          <w:rFonts w:ascii="仿宋" w:eastAsia="仿宋" w:hAnsi="仿宋"/>
          <w:color w:val="000000"/>
          <w:sz w:val="30"/>
          <w:szCs w:val="30"/>
        </w:rPr>
      </w:pPr>
    </w:p>
    <w:p w:rsidR="009E125D" w:rsidRDefault="009E125D">
      <w:pPr>
        <w:jc w:val="left"/>
        <w:rPr>
          <w:rFonts w:ascii="仿宋" w:eastAsia="仿宋" w:hAnsi="仿宋"/>
          <w:color w:val="000000"/>
          <w:sz w:val="30"/>
          <w:szCs w:val="30"/>
        </w:rPr>
      </w:pPr>
    </w:p>
    <w:p w:rsidR="009E125D" w:rsidRDefault="007F1FC8">
      <w:pPr>
        <w:pStyle w:val="1"/>
        <w:jc w:val="center"/>
        <w:rPr>
          <w:rFonts w:ascii="黑体" w:hAnsi="黑体" w:cs="黑体"/>
          <w:sz w:val="44"/>
          <w:szCs w:val="44"/>
        </w:rPr>
      </w:pPr>
      <w:r>
        <w:rPr>
          <w:rFonts w:ascii="仿宋" w:eastAsia="仿宋" w:hAnsi="仿宋" w:hint="eastAsia"/>
          <w:color w:val="000000"/>
          <w:sz w:val="30"/>
          <w:szCs w:val="30"/>
        </w:rPr>
        <w:br w:type="page"/>
      </w:r>
      <w:bookmarkStart w:id="71" w:name="_Toc27791"/>
      <w:bookmarkStart w:id="72" w:name="_Toc7604"/>
      <w:bookmarkStart w:id="73" w:name="_Toc12473"/>
      <w:bookmarkStart w:id="74" w:name="_Toc15703"/>
      <w:bookmarkEnd w:id="60"/>
      <w:bookmarkEnd w:id="61"/>
      <w:bookmarkEnd w:id="62"/>
      <w:r>
        <w:rPr>
          <w:rFonts w:ascii="黑体" w:hAnsi="黑体" w:cs="黑体" w:hint="eastAsia"/>
          <w:sz w:val="44"/>
          <w:szCs w:val="44"/>
        </w:rPr>
        <w:lastRenderedPageBreak/>
        <w:t xml:space="preserve">（九）企 </w:t>
      </w:r>
      <w:r>
        <w:rPr>
          <w:rFonts w:ascii="仿宋" w:eastAsia="仿宋" w:hAnsi="仿宋" w:hint="eastAsia"/>
          <w:color w:val="000000"/>
          <w:sz w:val="30"/>
          <w:szCs w:val="30"/>
        </w:rPr>
        <w:t xml:space="preserve"> </w:t>
      </w:r>
      <w:r>
        <w:rPr>
          <w:rFonts w:ascii="黑体" w:hAnsi="黑体" w:cs="黑体" w:hint="eastAsia"/>
          <w:sz w:val="44"/>
          <w:szCs w:val="44"/>
        </w:rPr>
        <w:t>业</w:t>
      </w:r>
      <w:bookmarkEnd w:id="71"/>
      <w:bookmarkEnd w:id="72"/>
      <w:bookmarkEnd w:id="73"/>
      <w:bookmarkEnd w:id="74"/>
    </w:p>
    <w:p w:rsidR="009E125D" w:rsidRDefault="007F1FC8">
      <w:pPr>
        <w:rPr>
          <w:rFonts w:ascii="仿宋" w:eastAsia="仿宋" w:hAnsi="仿宋"/>
          <w:color w:val="000000"/>
          <w:sz w:val="30"/>
          <w:szCs w:val="30"/>
        </w:rPr>
      </w:pPr>
      <w:r>
        <w:rPr>
          <w:rFonts w:ascii="仿宋" w:eastAsia="仿宋" w:hAnsi="仿宋" w:hint="eastAsia"/>
          <w:color w:val="000000"/>
          <w:sz w:val="28"/>
          <w:szCs w:val="28"/>
        </w:rPr>
        <w:t>1.</w:t>
      </w:r>
      <w:r>
        <w:rPr>
          <w:rFonts w:ascii="仿宋" w:eastAsia="仿宋" w:hAnsi="仿宋" w:hint="eastAsia"/>
          <w:color w:val="000000"/>
          <w:sz w:val="30"/>
          <w:szCs w:val="30"/>
        </w:rPr>
        <w:t>建立健康申报和职工晨检等制度，由专人负责对每位职工进行体温测量。</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2.应为职工配备口罩，指导职工正确佩戴口罩、做好口罩的定期更换和使用后口罩的正确处理。</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3.加强个人洗手等健康行为的宣传，打喷嚏和咳嗽时应用纸巾或手肘部位遮蔽口鼻。</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4.加强接待室、办公室、电梯、桌椅等人员密集和接触频繁场所的定期消毒。</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5.加强职工工作和生活场所自然通风和机械通风，保持空气流通。减少使用空调，定期开窗通风、清洗空调。</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6.减少人员聚集性活动和集体性室内活动，如会议和培训等。</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7.应注意食物安全与卫生，并加强对餐具消毒及管理。</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8.做好外来人员信息登记、手部清洁、体温测量和口罩发放等工作。</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9.设立应急区域，对出现疑似症状者，向当地的卫生健康部门报告，并按规定送定点医疗机构诊治。</w:t>
      </w:r>
    </w:p>
    <w:p w:rsidR="009E125D" w:rsidRDefault="009E125D">
      <w:pPr>
        <w:pStyle w:val="aa"/>
        <w:spacing w:line="360" w:lineRule="auto"/>
        <w:ind w:firstLineChars="0" w:firstLine="0"/>
        <w:rPr>
          <w:rFonts w:ascii="仿宋" w:eastAsia="仿宋" w:hAnsi="仿宋"/>
          <w:color w:val="000000"/>
          <w:sz w:val="28"/>
          <w:szCs w:val="28"/>
        </w:rPr>
      </w:pPr>
    </w:p>
    <w:p w:rsidR="009E125D" w:rsidRDefault="009E125D">
      <w:pPr>
        <w:pStyle w:val="aa"/>
        <w:spacing w:line="360" w:lineRule="auto"/>
        <w:ind w:firstLineChars="150"/>
        <w:rPr>
          <w:rFonts w:ascii="仿宋" w:eastAsia="仿宋" w:hAnsi="仿宋"/>
          <w:color w:val="000000"/>
          <w:sz w:val="28"/>
          <w:szCs w:val="28"/>
        </w:rPr>
      </w:pPr>
    </w:p>
    <w:p w:rsidR="009E125D" w:rsidRDefault="009E125D">
      <w:pPr>
        <w:jc w:val="left"/>
        <w:rPr>
          <w:rFonts w:ascii="仿宋" w:eastAsia="仿宋" w:hAnsi="仿宋" w:cs="仿宋"/>
          <w:sz w:val="28"/>
          <w:szCs w:val="28"/>
        </w:rPr>
      </w:pPr>
    </w:p>
    <w:p w:rsidR="009E125D" w:rsidRDefault="007F1FC8">
      <w:pPr>
        <w:rPr>
          <w:rFonts w:ascii="楷体" w:eastAsia="楷体" w:hAnsi="楷体" w:cs="楷体"/>
          <w:sz w:val="28"/>
          <w:szCs w:val="28"/>
        </w:rPr>
      </w:pPr>
      <w:r>
        <w:rPr>
          <w:rFonts w:ascii="楷体" w:eastAsia="楷体" w:hAnsi="楷体" w:cs="楷体" w:hint="eastAsia"/>
          <w:sz w:val="28"/>
          <w:szCs w:val="28"/>
        </w:rPr>
        <w:br w:type="page"/>
      </w:r>
    </w:p>
    <w:p w:rsidR="009E125D" w:rsidRDefault="007F1FC8">
      <w:pPr>
        <w:pStyle w:val="1"/>
        <w:jc w:val="center"/>
        <w:rPr>
          <w:rFonts w:ascii="黑体" w:hAnsi="黑体" w:cs="黑体"/>
          <w:sz w:val="44"/>
          <w:szCs w:val="44"/>
        </w:rPr>
      </w:pPr>
      <w:bookmarkStart w:id="75" w:name="_Toc26325"/>
      <w:bookmarkStart w:id="76" w:name="_Toc8726"/>
      <w:bookmarkStart w:id="77" w:name="_Toc18847"/>
      <w:bookmarkStart w:id="78" w:name="_Toc6340"/>
      <w:r>
        <w:rPr>
          <w:rFonts w:ascii="黑体" w:hAnsi="黑体" w:cs="黑体" w:hint="eastAsia"/>
          <w:sz w:val="44"/>
          <w:szCs w:val="44"/>
        </w:rPr>
        <w:lastRenderedPageBreak/>
        <w:t>（十）机关事业单位</w:t>
      </w:r>
      <w:bookmarkEnd w:id="75"/>
      <w:bookmarkEnd w:id="76"/>
      <w:bookmarkEnd w:id="77"/>
      <w:bookmarkEnd w:id="78"/>
    </w:p>
    <w:p w:rsidR="009E125D" w:rsidRDefault="007F1FC8">
      <w:pPr>
        <w:jc w:val="left"/>
        <w:rPr>
          <w:rFonts w:ascii="仿宋" w:eastAsia="仿宋" w:hAnsi="仿宋"/>
          <w:color w:val="000000"/>
          <w:sz w:val="30"/>
          <w:szCs w:val="30"/>
        </w:rPr>
      </w:pPr>
      <w:r>
        <w:rPr>
          <w:rFonts w:ascii="仿宋" w:eastAsia="仿宋" w:hAnsi="仿宋" w:hint="eastAsia"/>
          <w:color w:val="000000"/>
          <w:sz w:val="28"/>
          <w:szCs w:val="28"/>
        </w:rPr>
        <w:t>1.</w:t>
      </w:r>
      <w:r>
        <w:rPr>
          <w:rFonts w:ascii="仿宋" w:eastAsia="仿宋" w:hAnsi="仿宋" w:hint="eastAsia"/>
          <w:color w:val="000000"/>
          <w:sz w:val="30"/>
          <w:szCs w:val="30"/>
        </w:rPr>
        <w:t>建立健康申报和进入单位体温检测制度，对出现发热、咳嗽等症状的工作人员和其他人员，禁止进入单位。</w:t>
      </w:r>
      <w:r>
        <w:rPr>
          <w:rFonts w:ascii="仿宋" w:eastAsia="仿宋" w:hAnsi="仿宋" w:hint="eastAsia"/>
          <w:color w:val="000000"/>
          <w:sz w:val="30"/>
          <w:szCs w:val="30"/>
        </w:rPr>
        <w:br/>
        <w:t>2.为工作人员配备口罩，未佩戴口罩的工作人员禁止乘坐班车或进入单位。</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3.在办公室、食堂和卫生间等场所应设置洗手设施和消毒用品，如无洗手设备，应配备有效的含醇速干手消毒剂。</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4.工作人员应加强个人卫生，打喷嚏和咳嗽时应用纸巾或手肘部位遮蔽口鼻，将打喷嚏和咳嗽时使用过的纸巾放入有盖的垃圾桶内，打喷嚏和咳嗽后应用肥皂或洗手液彻底清洗双手。</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5.讲卫生、除陋习，摒弃乱扔乱吐等不文明行为。</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6.对食堂、宿舍、卫生间等重点场所进行环境卫生清理和药物消杀。</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7.加强工作场所自然通风和机械通风，保持空气流通。尽可能不使用空调，定期开窗通风。</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8.减少集体性聚集活动如运动会、联欢会和培训会等。</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9.加强对餐具消毒及管理，鼓励分餐领回办公场地用餐或分时段用餐。</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10.加强对来单位办事人员的健康管理，做好外来人员信息登记、手部清洁、体温检测等。</w:t>
      </w:r>
    </w:p>
    <w:p w:rsidR="009E125D" w:rsidRDefault="007F1FC8">
      <w:pPr>
        <w:jc w:val="left"/>
        <w:rPr>
          <w:rFonts w:ascii="仿宋" w:eastAsia="仿宋" w:hAnsi="仿宋"/>
          <w:color w:val="000000"/>
          <w:sz w:val="30"/>
          <w:szCs w:val="30"/>
        </w:rPr>
      </w:pPr>
      <w:r>
        <w:rPr>
          <w:rFonts w:ascii="仿宋" w:eastAsia="仿宋" w:hAnsi="仿宋" w:hint="eastAsia"/>
          <w:color w:val="000000"/>
          <w:sz w:val="30"/>
          <w:szCs w:val="30"/>
        </w:rPr>
        <w:t xml:space="preserve">　　 　　 </w:t>
      </w:r>
      <w:r>
        <w:rPr>
          <w:rFonts w:ascii="仿宋" w:eastAsia="仿宋" w:hAnsi="仿宋" w:hint="eastAsia"/>
          <w:color w:val="000000"/>
          <w:sz w:val="30"/>
          <w:szCs w:val="30"/>
        </w:rPr>
        <w:br/>
      </w:r>
    </w:p>
    <w:p w:rsidR="009E125D" w:rsidRDefault="007F1FC8">
      <w:pPr>
        <w:pStyle w:val="1"/>
        <w:jc w:val="center"/>
        <w:rPr>
          <w:rFonts w:ascii="黑体" w:hAnsi="黑体" w:cs="黑体"/>
          <w:sz w:val="44"/>
          <w:szCs w:val="44"/>
        </w:rPr>
      </w:pPr>
      <w:bookmarkStart w:id="79" w:name="_Toc23040"/>
      <w:bookmarkStart w:id="80" w:name="_Toc6015"/>
      <w:bookmarkStart w:id="81" w:name="_Toc13301"/>
      <w:bookmarkStart w:id="82" w:name="_Toc26624"/>
      <w:r>
        <w:rPr>
          <w:rFonts w:ascii="黑体" w:hAnsi="黑体" w:cs="黑体" w:hint="eastAsia"/>
          <w:sz w:val="44"/>
          <w:szCs w:val="44"/>
        </w:rPr>
        <w:lastRenderedPageBreak/>
        <w:t>（十一）养老机构</w:t>
      </w:r>
      <w:bookmarkEnd w:id="79"/>
      <w:bookmarkEnd w:id="80"/>
      <w:bookmarkEnd w:id="81"/>
      <w:bookmarkEnd w:id="82"/>
    </w:p>
    <w:p w:rsidR="009E125D" w:rsidRDefault="007F1FC8">
      <w:pPr>
        <w:rPr>
          <w:rFonts w:ascii="仿宋" w:eastAsia="仿宋" w:hAnsi="仿宋"/>
          <w:color w:val="000000"/>
          <w:sz w:val="30"/>
          <w:szCs w:val="30"/>
        </w:rPr>
      </w:pPr>
      <w:r>
        <w:rPr>
          <w:rFonts w:ascii="仿宋" w:eastAsia="仿宋" w:hAnsi="仿宋" w:hint="eastAsia"/>
          <w:color w:val="000000"/>
          <w:sz w:val="28"/>
          <w:szCs w:val="28"/>
        </w:rPr>
        <w:t>1.</w:t>
      </w:r>
      <w:r>
        <w:rPr>
          <w:rFonts w:ascii="仿宋" w:eastAsia="仿宋" w:hAnsi="仿宋" w:hint="eastAsia"/>
          <w:color w:val="000000"/>
          <w:sz w:val="30"/>
          <w:szCs w:val="30"/>
        </w:rPr>
        <w:t>实行封闭式管理，原则上不接待外来人员走访慰问，老人不能离院外出，不接受新入住老人，必须外出的老人回到养老院后应密切观察。</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2.建立老人和工作人员的健康档案，每日开展晨检和健康登记。老人和工作人员出现发烧、咳嗽等可疑症状时应立即上报，并及时就医。</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3.建立探访登记制度，如探访人员有新冠肺炎可疑症状，应拒绝其探访。所有外来探访人员应佩戴口罩。</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4.勤开窗多通风，每次30分钟，每天2～3次；定期对空调通风系统进行清洗消毒。冬季开窗通风时，应注意避免因室内外温差过大而引起感冒。</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5.做好手卫生宣传，倡导老人养成经常洗手的好习惯。洗手间应配备足够的洗手液、抹手纸或干手机，保证水龙头等供水设施正常工作。</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6.保持环境清洁，经常晾晒老人的被褥衣服。活动室、卧室中常接触的物体表面每天用清水擦拭1次，每周擦拭消毒1～2次；卧室的地面、窗台、床头柜、床围栏等，每天用清水擦拭1次。</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7.培养老人乐观、开朗的心态，缓解老人孤独、恐惧的情绪，引导老人健康生活习惯。</w:t>
      </w:r>
    </w:p>
    <w:p w:rsidR="009E125D" w:rsidRDefault="007F1FC8">
      <w:pPr>
        <w:rPr>
          <w:rFonts w:ascii="黑体" w:hAnsi="黑体" w:cs="黑体"/>
          <w:sz w:val="32"/>
          <w:szCs w:val="32"/>
        </w:rPr>
      </w:pPr>
      <w:bookmarkStart w:id="83" w:name="_Toc9868"/>
      <w:bookmarkStart w:id="84" w:name="_Toc29265"/>
      <w:bookmarkStart w:id="85" w:name="_Toc9053"/>
      <w:r>
        <w:rPr>
          <w:rFonts w:ascii="黑体" w:hAnsi="黑体" w:cs="黑体" w:hint="eastAsia"/>
          <w:sz w:val="32"/>
          <w:szCs w:val="32"/>
        </w:rPr>
        <w:br w:type="page"/>
      </w:r>
    </w:p>
    <w:p w:rsidR="009E125D" w:rsidRDefault="007F1FC8">
      <w:pPr>
        <w:pStyle w:val="1"/>
        <w:jc w:val="center"/>
        <w:rPr>
          <w:rFonts w:ascii="黑体" w:hAnsi="黑体" w:cs="黑体"/>
          <w:sz w:val="44"/>
          <w:szCs w:val="44"/>
        </w:rPr>
      </w:pPr>
      <w:bookmarkStart w:id="86" w:name="_Toc10615"/>
      <w:r>
        <w:rPr>
          <w:rFonts w:ascii="黑体" w:hAnsi="黑体" w:cs="黑体" w:hint="eastAsia"/>
          <w:sz w:val="44"/>
          <w:szCs w:val="44"/>
        </w:rPr>
        <w:lastRenderedPageBreak/>
        <w:t>（十二）学  校</w:t>
      </w:r>
      <w:bookmarkEnd w:id="83"/>
      <w:bookmarkEnd w:id="84"/>
      <w:bookmarkEnd w:id="85"/>
      <w:bookmarkEnd w:id="86"/>
    </w:p>
    <w:p w:rsidR="009E125D" w:rsidRDefault="007F1FC8">
      <w:pPr>
        <w:rPr>
          <w:rFonts w:ascii="仿宋" w:eastAsia="仿宋" w:hAnsi="仿宋"/>
          <w:color w:val="000000"/>
          <w:sz w:val="30"/>
          <w:szCs w:val="30"/>
        </w:rPr>
      </w:pPr>
      <w:r>
        <w:rPr>
          <w:rFonts w:ascii="仿宋" w:eastAsia="仿宋" w:hAnsi="仿宋" w:hint="eastAsia"/>
          <w:color w:val="000000"/>
          <w:spacing w:val="8"/>
          <w:sz w:val="28"/>
          <w:szCs w:val="28"/>
          <w:shd w:val="clear" w:color="auto" w:fill="FFFFFF"/>
        </w:rPr>
        <w:t>1.</w:t>
      </w:r>
      <w:r>
        <w:rPr>
          <w:rFonts w:ascii="仿宋" w:eastAsia="仿宋" w:hAnsi="仿宋" w:hint="eastAsia"/>
          <w:color w:val="000000"/>
          <w:sz w:val="30"/>
          <w:szCs w:val="30"/>
        </w:rPr>
        <w:t>做好对疫情发生地返校师生及疑似感染师生的登记和隔离。</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2</w:t>
      </w:r>
      <w:r>
        <w:rPr>
          <w:rFonts w:ascii="仿宋" w:eastAsia="仿宋" w:hAnsi="仿宋"/>
          <w:color w:val="000000"/>
          <w:sz w:val="30"/>
          <w:szCs w:val="30"/>
        </w:rPr>
        <w:t>.</w:t>
      </w:r>
      <w:r>
        <w:rPr>
          <w:rFonts w:ascii="仿宋" w:eastAsia="仿宋" w:hAnsi="仿宋" w:hint="eastAsia"/>
          <w:color w:val="000000"/>
          <w:sz w:val="30"/>
          <w:szCs w:val="30"/>
        </w:rPr>
        <w:t>加强师生心理健康援助和疏导。</w:t>
      </w:r>
    </w:p>
    <w:p w:rsidR="009E125D" w:rsidRDefault="007F1FC8">
      <w:pPr>
        <w:rPr>
          <w:rFonts w:ascii="仿宋" w:eastAsia="仿宋" w:hAnsi="仿宋"/>
          <w:color w:val="000000"/>
          <w:sz w:val="30"/>
          <w:szCs w:val="30"/>
        </w:rPr>
      </w:pPr>
      <w:r>
        <w:rPr>
          <w:rFonts w:ascii="仿宋" w:eastAsia="仿宋" w:hAnsi="仿宋"/>
          <w:color w:val="000000"/>
          <w:sz w:val="30"/>
          <w:szCs w:val="30"/>
        </w:rPr>
        <w:t>3</w:t>
      </w:r>
      <w:r>
        <w:rPr>
          <w:rFonts w:ascii="仿宋" w:eastAsia="仿宋" w:hAnsi="仿宋" w:hint="eastAsia"/>
          <w:color w:val="000000"/>
          <w:sz w:val="30"/>
          <w:szCs w:val="30"/>
        </w:rPr>
        <w:t>.对教室、图书馆、食堂、宿舍等重点区域加强消毒。</w:t>
      </w:r>
    </w:p>
    <w:p w:rsidR="009E125D" w:rsidRDefault="007F1FC8">
      <w:pPr>
        <w:rPr>
          <w:rFonts w:ascii="仿宋" w:eastAsia="仿宋" w:hAnsi="仿宋"/>
          <w:color w:val="000000"/>
          <w:sz w:val="30"/>
          <w:szCs w:val="30"/>
        </w:rPr>
      </w:pPr>
      <w:r>
        <w:rPr>
          <w:rFonts w:ascii="仿宋" w:eastAsia="仿宋" w:hAnsi="仿宋"/>
          <w:color w:val="000000"/>
          <w:sz w:val="30"/>
          <w:szCs w:val="30"/>
        </w:rPr>
        <w:t>4.</w:t>
      </w:r>
      <w:r>
        <w:rPr>
          <w:rFonts w:ascii="仿宋" w:eastAsia="仿宋" w:hAnsi="仿宋" w:hint="eastAsia"/>
          <w:color w:val="000000"/>
          <w:sz w:val="30"/>
          <w:szCs w:val="30"/>
        </w:rPr>
        <w:t>对桌椅、门把手、楼梯扶手等高频接触的物品表面增加擦拭消毒频次。</w:t>
      </w:r>
    </w:p>
    <w:p w:rsidR="009E125D" w:rsidRDefault="007F1FC8">
      <w:pPr>
        <w:rPr>
          <w:rFonts w:ascii="仿宋" w:eastAsia="仿宋" w:hAnsi="仿宋"/>
          <w:color w:val="000000"/>
          <w:sz w:val="30"/>
          <w:szCs w:val="30"/>
        </w:rPr>
      </w:pPr>
      <w:r>
        <w:rPr>
          <w:rFonts w:ascii="仿宋" w:eastAsia="仿宋" w:hAnsi="仿宋"/>
          <w:color w:val="000000"/>
          <w:sz w:val="30"/>
          <w:szCs w:val="30"/>
        </w:rPr>
        <w:t>5.</w:t>
      </w:r>
      <w:r>
        <w:rPr>
          <w:rFonts w:ascii="仿宋" w:eastAsia="仿宋" w:hAnsi="仿宋" w:hint="eastAsia"/>
          <w:color w:val="000000"/>
          <w:sz w:val="30"/>
          <w:szCs w:val="30"/>
        </w:rPr>
        <w:t>增加食堂开放时间，倡议师生错峰用餐和注意餐具消毒。</w:t>
      </w:r>
    </w:p>
    <w:p w:rsidR="009E125D" w:rsidRDefault="007F1FC8">
      <w:pPr>
        <w:rPr>
          <w:rFonts w:ascii="仿宋" w:eastAsia="仿宋" w:hAnsi="仿宋"/>
          <w:color w:val="000000"/>
          <w:sz w:val="30"/>
          <w:szCs w:val="30"/>
        </w:rPr>
      </w:pPr>
      <w:r>
        <w:rPr>
          <w:rFonts w:ascii="仿宋" w:eastAsia="仿宋" w:hAnsi="仿宋"/>
          <w:color w:val="000000"/>
          <w:sz w:val="30"/>
          <w:szCs w:val="30"/>
        </w:rPr>
        <w:t>6</w:t>
      </w:r>
      <w:r>
        <w:rPr>
          <w:rFonts w:ascii="仿宋" w:eastAsia="仿宋" w:hAnsi="仿宋" w:hint="eastAsia"/>
          <w:color w:val="000000"/>
          <w:sz w:val="30"/>
          <w:szCs w:val="30"/>
        </w:rPr>
        <w:t>.加强教室、图书馆、宿舍等重点区域和场所通风换气。</w:t>
      </w:r>
    </w:p>
    <w:p w:rsidR="009E125D" w:rsidRDefault="007F1FC8">
      <w:pPr>
        <w:rPr>
          <w:rFonts w:ascii="仿宋" w:eastAsia="仿宋" w:hAnsi="仿宋"/>
          <w:color w:val="000000"/>
          <w:sz w:val="30"/>
          <w:szCs w:val="30"/>
        </w:rPr>
      </w:pPr>
      <w:r>
        <w:rPr>
          <w:rFonts w:ascii="仿宋" w:eastAsia="仿宋" w:hAnsi="仿宋"/>
          <w:color w:val="000000"/>
          <w:sz w:val="30"/>
          <w:szCs w:val="30"/>
        </w:rPr>
        <w:t>7</w:t>
      </w:r>
      <w:r>
        <w:rPr>
          <w:rFonts w:ascii="仿宋" w:eastAsia="仿宋" w:hAnsi="仿宋" w:hint="eastAsia"/>
          <w:color w:val="000000"/>
          <w:sz w:val="30"/>
          <w:szCs w:val="30"/>
        </w:rPr>
        <w:t>.校园垃圾日产日清，对垃圾点每日进行消毒。</w:t>
      </w:r>
    </w:p>
    <w:p w:rsidR="009E125D" w:rsidRDefault="007F1FC8">
      <w:pPr>
        <w:rPr>
          <w:rFonts w:ascii="仿宋" w:eastAsia="仿宋" w:hAnsi="仿宋"/>
          <w:color w:val="000000"/>
          <w:sz w:val="30"/>
          <w:szCs w:val="30"/>
        </w:rPr>
      </w:pPr>
      <w:r>
        <w:rPr>
          <w:rFonts w:ascii="仿宋" w:eastAsia="仿宋" w:hAnsi="仿宋"/>
          <w:color w:val="000000"/>
          <w:sz w:val="30"/>
          <w:szCs w:val="30"/>
        </w:rPr>
        <w:t>8.</w:t>
      </w:r>
      <w:r>
        <w:rPr>
          <w:rFonts w:ascii="仿宋" w:eastAsia="仿宋" w:hAnsi="仿宋" w:hint="eastAsia"/>
          <w:color w:val="000000"/>
          <w:sz w:val="30"/>
          <w:szCs w:val="30"/>
        </w:rPr>
        <w:t>空调通风系统应采用全新风或风机盘管加新风的方式运行。</w:t>
      </w:r>
    </w:p>
    <w:p w:rsidR="009E125D" w:rsidRDefault="007F1FC8">
      <w:pPr>
        <w:rPr>
          <w:rFonts w:ascii="仿宋" w:eastAsia="仿宋" w:hAnsi="仿宋"/>
          <w:color w:val="000000"/>
          <w:sz w:val="30"/>
          <w:szCs w:val="30"/>
        </w:rPr>
      </w:pPr>
      <w:r>
        <w:rPr>
          <w:rFonts w:ascii="仿宋" w:eastAsia="仿宋" w:hAnsi="仿宋"/>
          <w:color w:val="000000"/>
          <w:sz w:val="30"/>
          <w:szCs w:val="30"/>
        </w:rPr>
        <w:t>9.</w:t>
      </w:r>
      <w:r>
        <w:rPr>
          <w:rFonts w:ascii="仿宋" w:eastAsia="仿宋" w:hAnsi="仿宋" w:hint="eastAsia"/>
          <w:color w:val="000000"/>
          <w:sz w:val="30"/>
          <w:szCs w:val="30"/>
        </w:rPr>
        <w:t>避免举办英语角、社团表演等群体性、聚集性活动。</w:t>
      </w:r>
    </w:p>
    <w:p w:rsidR="009E125D" w:rsidRDefault="007F1FC8">
      <w:pPr>
        <w:rPr>
          <w:rFonts w:ascii="仿宋" w:eastAsia="仿宋" w:hAnsi="仿宋"/>
          <w:color w:val="000000"/>
          <w:sz w:val="30"/>
          <w:szCs w:val="30"/>
        </w:rPr>
      </w:pPr>
      <w:r>
        <w:rPr>
          <w:rFonts w:ascii="仿宋" w:eastAsia="仿宋" w:hAnsi="仿宋"/>
          <w:color w:val="000000"/>
          <w:sz w:val="30"/>
          <w:szCs w:val="30"/>
        </w:rPr>
        <w:t>10</w:t>
      </w:r>
      <w:r>
        <w:rPr>
          <w:rFonts w:ascii="仿宋" w:eastAsia="仿宋" w:hAnsi="仿宋" w:hint="eastAsia"/>
          <w:color w:val="000000"/>
          <w:sz w:val="30"/>
          <w:szCs w:val="30"/>
        </w:rPr>
        <w:t>.做好校园出入人员登记检查，实行晨检和每日报告制度。</w:t>
      </w:r>
    </w:p>
    <w:p w:rsidR="009E125D" w:rsidRDefault="007F1FC8">
      <w:pPr>
        <w:rPr>
          <w:rFonts w:ascii="仿宋" w:eastAsia="仿宋" w:hAnsi="仿宋" w:cs="仿宋"/>
          <w:sz w:val="28"/>
          <w:szCs w:val="28"/>
        </w:rPr>
      </w:pPr>
      <w:r>
        <w:rPr>
          <w:rFonts w:ascii="仿宋" w:eastAsia="仿宋" w:hAnsi="仿宋" w:cs="仿宋" w:hint="eastAsia"/>
          <w:sz w:val="28"/>
          <w:szCs w:val="28"/>
        </w:rPr>
        <w:br w:type="page"/>
      </w:r>
    </w:p>
    <w:p w:rsidR="009E125D" w:rsidRDefault="009E125D">
      <w:pPr>
        <w:rPr>
          <w:rFonts w:ascii="黑体" w:eastAsia="黑体" w:hAnsi="黑体" w:cs="仿宋"/>
          <w:sz w:val="44"/>
          <w:szCs w:val="44"/>
        </w:rPr>
      </w:pPr>
    </w:p>
    <w:p w:rsidR="009E125D" w:rsidRDefault="009E125D">
      <w:pPr>
        <w:rPr>
          <w:rFonts w:ascii="黑体" w:eastAsia="黑体" w:hAnsi="黑体" w:cs="仿宋"/>
          <w:sz w:val="44"/>
          <w:szCs w:val="44"/>
        </w:rPr>
      </w:pPr>
    </w:p>
    <w:p w:rsidR="009E125D" w:rsidRDefault="009E125D">
      <w:pPr>
        <w:rPr>
          <w:rFonts w:ascii="黑体" w:eastAsia="黑体" w:hAnsi="黑体" w:cs="仿宋"/>
          <w:sz w:val="44"/>
          <w:szCs w:val="44"/>
        </w:rPr>
      </w:pPr>
    </w:p>
    <w:p w:rsidR="009E125D" w:rsidRDefault="009E125D">
      <w:pPr>
        <w:rPr>
          <w:rFonts w:ascii="黑体" w:eastAsia="黑体" w:hAnsi="黑体" w:cs="仿宋"/>
          <w:sz w:val="44"/>
          <w:szCs w:val="44"/>
        </w:rPr>
      </w:pPr>
    </w:p>
    <w:p w:rsidR="009E125D" w:rsidRDefault="009E125D">
      <w:pPr>
        <w:rPr>
          <w:rFonts w:ascii="黑体" w:eastAsia="黑体" w:hAnsi="黑体" w:cs="仿宋"/>
          <w:sz w:val="44"/>
          <w:szCs w:val="44"/>
        </w:rPr>
      </w:pPr>
    </w:p>
    <w:p w:rsidR="009E125D" w:rsidRDefault="009E125D">
      <w:pPr>
        <w:rPr>
          <w:rFonts w:ascii="黑体" w:eastAsia="黑体" w:hAnsi="黑体" w:cs="仿宋"/>
          <w:sz w:val="44"/>
          <w:szCs w:val="44"/>
        </w:rPr>
      </w:pPr>
    </w:p>
    <w:p w:rsidR="009E125D" w:rsidRDefault="009E125D">
      <w:pPr>
        <w:rPr>
          <w:rFonts w:ascii="黑体" w:eastAsia="黑体" w:hAnsi="黑体" w:cs="仿宋"/>
          <w:sz w:val="44"/>
          <w:szCs w:val="44"/>
        </w:rPr>
      </w:pPr>
    </w:p>
    <w:p w:rsidR="009E125D" w:rsidRDefault="009E125D">
      <w:pPr>
        <w:rPr>
          <w:rFonts w:ascii="黑体" w:eastAsia="黑体" w:hAnsi="黑体" w:cs="仿宋"/>
          <w:sz w:val="44"/>
          <w:szCs w:val="44"/>
        </w:rPr>
      </w:pPr>
    </w:p>
    <w:p w:rsidR="009E125D" w:rsidRDefault="009E125D">
      <w:pPr>
        <w:rPr>
          <w:rFonts w:ascii="黑体" w:eastAsia="黑体" w:hAnsi="黑体" w:cs="仿宋"/>
          <w:sz w:val="44"/>
          <w:szCs w:val="44"/>
        </w:rPr>
      </w:pPr>
    </w:p>
    <w:p w:rsidR="009E125D" w:rsidRDefault="009E125D">
      <w:pPr>
        <w:rPr>
          <w:rFonts w:ascii="黑体" w:eastAsia="黑体" w:hAnsi="黑体" w:cs="仿宋"/>
          <w:sz w:val="44"/>
          <w:szCs w:val="44"/>
        </w:rPr>
      </w:pPr>
    </w:p>
    <w:p w:rsidR="009E125D" w:rsidRDefault="007F1FC8">
      <w:pPr>
        <w:numPr>
          <w:ilvl w:val="0"/>
          <w:numId w:val="1"/>
        </w:numPr>
        <w:jc w:val="center"/>
        <w:rPr>
          <w:rFonts w:ascii="黑体" w:eastAsia="黑体" w:hAnsi="黑体" w:cs="仿宋"/>
          <w:sz w:val="44"/>
          <w:szCs w:val="44"/>
        </w:rPr>
      </w:pPr>
      <w:r>
        <w:rPr>
          <w:rFonts w:ascii="黑体" w:eastAsia="黑体" w:hAnsi="黑体" w:cs="仿宋" w:hint="eastAsia"/>
          <w:sz w:val="44"/>
          <w:szCs w:val="44"/>
        </w:rPr>
        <w:t>交通工具篇</w:t>
      </w:r>
    </w:p>
    <w:p w:rsidR="009E125D" w:rsidRDefault="009E125D">
      <w:pPr>
        <w:jc w:val="center"/>
        <w:rPr>
          <w:rFonts w:ascii="黑体" w:eastAsia="黑体" w:hAnsi="黑体" w:cs="仿宋"/>
          <w:sz w:val="44"/>
          <w:szCs w:val="44"/>
        </w:rPr>
      </w:pPr>
    </w:p>
    <w:p w:rsidR="009E125D" w:rsidRDefault="009E125D">
      <w:pPr>
        <w:jc w:val="center"/>
        <w:rPr>
          <w:rFonts w:ascii="黑体" w:eastAsia="黑体" w:hAnsi="黑体" w:cs="仿宋"/>
          <w:sz w:val="44"/>
          <w:szCs w:val="44"/>
        </w:rPr>
      </w:pPr>
    </w:p>
    <w:p w:rsidR="009E125D" w:rsidRDefault="009E125D">
      <w:pPr>
        <w:jc w:val="center"/>
        <w:rPr>
          <w:rFonts w:ascii="黑体" w:eastAsia="黑体" w:hAnsi="黑体" w:cs="仿宋"/>
          <w:sz w:val="44"/>
          <w:szCs w:val="44"/>
        </w:rPr>
      </w:pPr>
    </w:p>
    <w:p w:rsidR="009E125D" w:rsidRDefault="009E125D">
      <w:pPr>
        <w:jc w:val="center"/>
        <w:rPr>
          <w:rFonts w:ascii="黑体" w:eastAsia="黑体" w:hAnsi="黑体" w:cs="仿宋"/>
          <w:sz w:val="44"/>
          <w:szCs w:val="44"/>
        </w:rPr>
      </w:pPr>
    </w:p>
    <w:p w:rsidR="009E125D" w:rsidRDefault="009E125D">
      <w:pPr>
        <w:jc w:val="center"/>
        <w:rPr>
          <w:rFonts w:ascii="黑体" w:eastAsia="黑体" w:hAnsi="黑体" w:cs="仿宋"/>
          <w:sz w:val="44"/>
          <w:szCs w:val="44"/>
        </w:rPr>
      </w:pPr>
    </w:p>
    <w:p w:rsidR="009E125D" w:rsidRDefault="009E125D">
      <w:pPr>
        <w:jc w:val="center"/>
        <w:rPr>
          <w:rFonts w:ascii="黑体" w:eastAsia="黑体" w:hAnsi="黑体" w:cs="仿宋"/>
          <w:sz w:val="44"/>
          <w:szCs w:val="44"/>
        </w:rPr>
      </w:pPr>
    </w:p>
    <w:p w:rsidR="009E125D" w:rsidRDefault="009E125D">
      <w:pPr>
        <w:jc w:val="center"/>
        <w:rPr>
          <w:rFonts w:ascii="黑体" w:eastAsia="黑体" w:hAnsi="黑体" w:cs="仿宋"/>
          <w:sz w:val="44"/>
          <w:szCs w:val="44"/>
        </w:rPr>
      </w:pPr>
    </w:p>
    <w:p w:rsidR="009E125D" w:rsidRDefault="009E125D">
      <w:pPr>
        <w:jc w:val="center"/>
        <w:rPr>
          <w:rFonts w:ascii="黑体" w:eastAsia="黑体" w:hAnsi="黑体" w:cs="仿宋"/>
          <w:sz w:val="44"/>
          <w:szCs w:val="44"/>
        </w:rPr>
      </w:pPr>
    </w:p>
    <w:p w:rsidR="009E125D" w:rsidRDefault="009E125D">
      <w:pPr>
        <w:jc w:val="center"/>
        <w:rPr>
          <w:rFonts w:ascii="黑体" w:eastAsia="黑体" w:hAnsi="黑体" w:cs="仿宋"/>
          <w:sz w:val="44"/>
          <w:szCs w:val="44"/>
        </w:rPr>
      </w:pPr>
    </w:p>
    <w:p w:rsidR="009E125D" w:rsidRDefault="007F1FC8">
      <w:pPr>
        <w:pStyle w:val="1"/>
        <w:jc w:val="center"/>
        <w:rPr>
          <w:rFonts w:ascii="黑体" w:hAnsi="黑体" w:cs="黑体"/>
          <w:sz w:val="44"/>
          <w:szCs w:val="44"/>
        </w:rPr>
      </w:pPr>
      <w:bookmarkStart w:id="87" w:name="_Toc21958"/>
      <w:bookmarkStart w:id="88" w:name="_Toc7293"/>
      <w:bookmarkStart w:id="89" w:name="_Toc14096"/>
      <w:bookmarkStart w:id="90" w:name="_Toc6722"/>
      <w:bookmarkStart w:id="91" w:name="_Toc2937"/>
      <w:r>
        <w:rPr>
          <w:rFonts w:ascii="黑体" w:hAnsi="黑体" w:cs="黑体" w:hint="eastAsia"/>
          <w:sz w:val="44"/>
          <w:szCs w:val="44"/>
        </w:rPr>
        <w:lastRenderedPageBreak/>
        <w:t>（一）</w:t>
      </w:r>
      <w:r>
        <w:rPr>
          <w:rFonts w:ascii="黑体" w:hAnsi="黑体" w:cs="黑体"/>
          <w:sz w:val="44"/>
          <w:szCs w:val="44"/>
        </w:rPr>
        <w:t>铁</w:t>
      </w:r>
      <w:r>
        <w:rPr>
          <w:rFonts w:ascii="黑体" w:hAnsi="黑体" w:cs="黑体" w:hint="eastAsia"/>
          <w:sz w:val="44"/>
          <w:szCs w:val="44"/>
        </w:rPr>
        <w:t xml:space="preserve">  </w:t>
      </w:r>
      <w:r>
        <w:rPr>
          <w:rFonts w:ascii="黑体" w:hAnsi="黑体" w:cs="黑体"/>
          <w:sz w:val="44"/>
          <w:szCs w:val="44"/>
        </w:rPr>
        <w:t>路</w:t>
      </w:r>
      <w:bookmarkEnd w:id="87"/>
      <w:bookmarkEnd w:id="88"/>
    </w:p>
    <w:p w:rsidR="009E125D" w:rsidRDefault="007F1FC8">
      <w:pPr>
        <w:rPr>
          <w:rFonts w:ascii="仿宋" w:eastAsia="仿宋" w:hAnsi="仿宋"/>
          <w:color w:val="000000"/>
          <w:sz w:val="30"/>
          <w:szCs w:val="30"/>
        </w:rPr>
      </w:pPr>
      <w:r>
        <w:rPr>
          <w:rFonts w:ascii="仿宋" w:eastAsia="仿宋" w:hAnsi="仿宋" w:hint="eastAsia"/>
          <w:color w:val="000000"/>
          <w:sz w:val="30"/>
          <w:szCs w:val="30"/>
        </w:rPr>
        <w:t>1.通过售票控制乘客数量，尽可能安排乘客隔位、分散就坐。</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2.在火车站增加体温测量设备，对进出站乘客进行体温检测，高于37.3℃的乘客</w:t>
      </w:r>
      <w:bookmarkStart w:id="92" w:name="_Hlk31528189"/>
      <w:r>
        <w:rPr>
          <w:rFonts w:ascii="仿宋" w:eastAsia="仿宋" w:hAnsi="仿宋" w:hint="eastAsia"/>
          <w:color w:val="000000"/>
          <w:sz w:val="30"/>
          <w:szCs w:val="30"/>
        </w:rPr>
        <w:t>应在应急区域进行暂时隔离，</w:t>
      </w:r>
      <w:bookmarkEnd w:id="92"/>
      <w:r>
        <w:rPr>
          <w:rFonts w:ascii="仿宋" w:eastAsia="仿宋" w:hAnsi="仿宋" w:hint="eastAsia"/>
          <w:color w:val="000000"/>
          <w:sz w:val="30"/>
          <w:szCs w:val="30"/>
        </w:rPr>
        <w:t>再按照其他相关规范要求进行处理。</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3.增加候车室和旅客列车卫生间等公用设施清洗消毒频次，有条件时配备速干手消毒剂、感应式手消毒设施。</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4.旅客列车载客前应对车厢进行清洁消毒。座椅套等纺织物应保持清洁，并定期洗涤、消毒处理。</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5.保障候车室和旅客列车车厢空调系统正常，以最大新风量运行。</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6.乘客、乘务员佩戴口罩，乘客保持安静、减少交流，打喷嚏时用纸巾遮住口鼻，或采用肘臂遮挡等。</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7.旅客列车宜配备手持体温检测仪、在适当位置设立应急区域，临时隔离出现发热、干呕等症状乘客。</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8.旅客列车宜配备消毒剂；乘客呕吐时，采用消毒剂对呕吐物进行覆盖消毒，清除呕吐物并使用消毒剂进行物体表面消毒处理。</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9.在车站电子屏、旅客列车车厢滚动电子屏和广播等开展卫生防护知识宣传。</w:t>
      </w:r>
    </w:p>
    <w:p w:rsidR="009E125D" w:rsidRDefault="009E125D">
      <w:pPr>
        <w:spacing w:line="580" w:lineRule="exact"/>
        <w:rPr>
          <w:rFonts w:eastAsia="仿宋_GB2312"/>
          <w:sz w:val="32"/>
          <w:szCs w:val="32"/>
        </w:rPr>
      </w:pPr>
    </w:p>
    <w:p w:rsidR="009E125D" w:rsidRDefault="009E125D">
      <w:pPr>
        <w:spacing w:line="580" w:lineRule="exact"/>
        <w:rPr>
          <w:rFonts w:eastAsia="仿宋_GB2312"/>
          <w:sz w:val="32"/>
          <w:szCs w:val="32"/>
        </w:rPr>
      </w:pPr>
    </w:p>
    <w:p w:rsidR="009E125D" w:rsidRDefault="007F1FC8">
      <w:pPr>
        <w:pStyle w:val="1"/>
        <w:jc w:val="center"/>
        <w:rPr>
          <w:rFonts w:ascii="黑体" w:hAnsi="黑体" w:cs="黑体"/>
          <w:sz w:val="44"/>
          <w:szCs w:val="44"/>
        </w:rPr>
      </w:pPr>
      <w:bookmarkStart w:id="93" w:name="_Toc3675"/>
      <w:r>
        <w:rPr>
          <w:rFonts w:ascii="黑体" w:hAnsi="黑体" w:cs="黑体" w:hint="eastAsia"/>
          <w:sz w:val="44"/>
          <w:szCs w:val="44"/>
        </w:rPr>
        <w:lastRenderedPageBreak/>
        <w:t>（二）</w:t>
      </w:r>
      <w:r>
        <w:rPr>
          <w:rFonts w:ascii="黑体" w:hAnsi="黑体" w:cs="黑体"/>
          <w:sz w:val="44"/>
          <w:szCs w:val="44"/>
        </w:rPr>
        <w:t>道路客运</w:t>
      </w:r>
      <w:bookmarkEnd w:id="93"/>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1.合理组织运力，通过售票、包车团组人数限制，控制乘客数量，尽可能安排乘客隔位、分散就坐。</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2.在汽车客运站增加体温测量设备，对进出站乘客进行体温检测，具备条件的汽车客运站设置应急区域，高于37.3℃的乘客应在应急区域进行暂时隔离，再按照其他相关规范要求进行处理。</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3.增加车站公用设施和公共区域的消毒频次，卫生间和洗手池配备消毒液。</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4.车辆每次出行载客前应对车厢进行清洁消毒。座椅套等纺织物应保持清洁，并定期洗涤、消毒处理。</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5.在自然气温、行驶速度等条件允许的情况下，尽量关闭车内空调，开窗通风。若使用空调系统，应增加清洗消毒频次。适当提高进入服务区停车休息的频次，对客车进行通风换气。</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6.乘客、乘务员和驾驶员佩戴口罩，乘客保持安静、减少交流，打喷嚏时用纸巾遮住口鼻，或采用肘臂遮挡等。</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7.三类以上客运班线客车和客运包车宜配备手持体温检测仪，将车厢后两排设置为应急区域，使用简易窗帘（盖布）遮挡，临时隔离出现发热、干呕等症状乘客。</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8.三类以上客运班线客车和客运包车宜配备消毒剂；乘客呕吐时，采用消毒剂对呕吐物进行覆盖消毒，清除呕吐物再使用消毒剂进行物体表面消毒处理。</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9.在汽车客运站和客运车辆上通过广播、视频、海报等开展卫生防护知识宣传。</w:t>
      </w:r>
    </w:p>
    <w:p w:rsidR="009E125D" w:rsidRDefault="009E125D">
      <w:pPr>
        <w:rPr>
          <w:rFonts w:ascii="仿宋" w:eastAsia="仿宋" w:hAnsi="仿宋"/>
          <w:color w:val="000000"/>
          <w:sz w:val="30"/>
          <w:szCs w:val="30"/>
        </w:rPr>
      </w:pPr>
    </w:p>
    <w:p w:rsidR="009E125D" w:rsidRDefault="007F1FC8">
      <w:pPr>
        <w:pStyle w:val="1"/>
        <w:jc w:val="center"/>
        <w:rPr>
          <w:rFonts w:ascii="黑体" w:hAnsi="黑体" w:cs="黑体"/>
          <w:sz w:val="44"/>
          <w:szCs w:val="44"/>
        </w:rPr>
      </w:pPr>
      <w:bookmarkStart w:id="94" w:name="_Toc17503"/>
      <w:r>
        <w:rPr>
          <w:rFonts w:ascii="黑体" w:hAnsi="黑体" w:cs="黑体" w:hint="eastAsia"/>
          <w:sz w:val="44"/>
          <w:szCs w:val="44"/>
        </w:rPr>
        <w:lastRenderedPageBreak/>
        <w:t>（三）</w:t>
      </w:r>
      <w:r>
        <w:rPr>
          <w:rFonts w:ascii="黑体" w:hAnsi="黑体" w:cs="黑体"/>
          <w:sz w:val="44"/>
          <w:szCs w:val="44"/>
        </w:rPr>
        <w:t>水路客运</w:t>
      </w:r>
      <w:bookmarkEnd w:id="94"/>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1.合理组织运力，通过售票控制乘客数量，尽可能安排乘客隔位、分散就坐。</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2.在客运码头增加体温测量设备，对进出站乘客进行体温检测，具备条件的客运码头设置应急区域，高于37.3℃的乘客应在应急区域进行暂时隔离，再按照其他相关规范要求进行处理。</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3.客运码头增加公用设施和公共区域的消毒频次，卫生间和洗手池配备消毒液，保持排风系统正常运行，定期对座椅等公用设施消毒。</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4.有条件的船舶内部咨询台或服务台配备速干手消毒剂；船舶每次出行载客前应对船舱、驾驶台等重要场所表面进行清洁消毒。座椅套等纺织物应保持清洁，并定期洗涤、消毒处理。</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5.船舶行驶过程中，应使用最大通风量；气温适合的，建议船舱开窗通风，保持室内空气流通。</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6.乘客、船舶工作人员佩戴口罩，乘客保持安静、减少交流，打喷嚏时用纸巾遮住口鼻，或采用肘臂遮挡等。</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7.优化服务流程，简化餐食供应。</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8.船舶宜配备手持体温检测仪、在适当位置设立应急区域，临时隔离出现发热、干呕等症状乘客。</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9.船舶宜配备消毒剂；乘客呕吐时，采用消毒剂对呕吐物进行覆盖消毒，清除呕吐物再使用消毒剂进行物体表面消毒处理。</w:t>
      </w:r>
    </w:p>
    <w:p w:rsidR="009E125D" w:rsidRDefault="007F1FC8">
      <w:pPr>
        <w:spacing w:line="540" w:lineRule="exact"/>
        <w:rPr>
          <w:rFonts w:ascii="仿宋" w:eastAsia="仿宋" w:hAnsi="仿宋"/>
          <w:color w:val="000000"/>
          <w:sz w:val="30"/>
          <w:szCs w:val="30"/>
        </w:rPr>
      </w:pPr>
      <w:r>
        <w:rPr>
          <w:rFonts w:ascii="仿宋" w:eastAsia="仿宋" w:hAnsi="仿宋" w:hint="eastAsia"/>
          <w:color w:val="000000"/>
          <w:sz w:val="30"/>
          <w:szCs w:val="30"/>
        </w:rPr>
        <w:t>10.在客运码头和船舶上通过广播、视频、海报等开展卫生防护知识宣传。</w:t>
      </w:r>
    </w:p>
    <w:p w:rsidR="009E125D" w:rsidRDefault="009E125D">
      <w:pPr>
        <w:spacing w:line="540" w:lineRule="exact"/>
        <w:rPr>
          <w:rFonts w:ascii="仿宋" w:eastAsia="仿宋" w:hAnsi="仿宋"/>
          <w:color w:val="000000"/>
          <w:sz w:val="30"/>
          <w:szCs w:val="30"/>
        </w:rPr>
      </w:pPr>
    </w:p>
    <w:p w:rsidR="009E125D" w:rsidRDefault="009E125D">
      <w:pPr>
        <w:rPr>
          <w:rFonts w:ascii="仿宋" w:eastAsia="仿宋" w:hAnsi="仿宋"/>
          <w:color w:val="000000"/>
          <w:sz w:val="30"/>
          <w:szCs w:val="30"/>
        </w:rPr>
      </w:pPr>
    </w:p>
    <w:p w:rsidR="009E125D" w:rsidRDefault="007F1FC8">
      <w:pPr>
        <w:pStyle w:val="1"/>
        <w:jc w:val="center"/>
        <w:rPr>
          <w:rFonts w:ascii="黑体" w:hAnsi="黑体" w:cs="黑体"/>
          <w:sz w:val="44"/>
          <w:szCs w:val="44"/>
        </w:rPr>
      </w:pPr>
      <w:bookmarkStart w:id="95" w:name="_Toc31273"/>
      <w:r>
        <w:rPr>
          <w:rFonts w:ascii="黑体" w:hAnsi="黑体" w:cs="黑体" w:hint="eastAsia"/>
          <w:sz w:val="44"/>
          <w:szCs w:val="44"/>
        </w:rPr>
        <w:lastRenderedPageBreak/>
        <w:t>（四）</w:t>
      </w:r>
      <w:r>
        <w:rPr>
          <w:rFonts w:ascii="黑体" w:hAnsi="黑体" w:cs="黑体"/>
          <w:sz w:val="44"/>
          <w:szCs w:val="44"/>
        </w:rPr>
        <w:t>民</w:t>
      </w:r>
      <w:r>
        <w:rPr>
          <w:rFonts w:ascii="黑体" w:hAnsi="黑体" w:cs="黑体" w:hint="eastAsia"/>
          <w:sz w:val="44"/>
          <w:szCs w:val="44"/>
        </w:rPr>
        <w:t xml:space="preserve">  </w:t>
      </w:r>
      <w:r>
        <w:rPr>
          <w:rFonts w:ascii="黑体" w:hAnsi="黑体" w:cs="黑体"/>
          <w:sz w:val="44"/>
          <w:szCs w:val="44"/>
        </w:rPr>
        <w:t>航</w:t>
      </w:r>
      <w:bookmarkEnd w:id="95"/>
    </w:p>
    <w:p w:rsidR="009E125D" w:rsidRDefault="007F1FC8">
      <w:pPr>
        <w:rPr>
          <w:rFonts w:ascii="仿宋" w:eastAsia="仿宋" w:hAnsi="仿宋"/>
          <w:color w:val="000000"/>
          <w:sz w:val="30"/>
          <w:szCs w:val="30"/>
        </w:rPr>
      </w:pPr>
      <w:r>
        <w:rPr>
          <w:rFonts w:ascii="仿宋" w:eastAsia="仿宋" w:hAnsi="仿宋" w:hint="eastAsia"/>
          <w:color w:val="000000"/>
          <w:sz w:val="30"/>
          <w:szCs w:val="30"/>
        </w:rPr>
        <w:t>1.条件允许时，在乘客值机时，安排乘客隔位、分散就坐。</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2.在机场增加体温测量设备，对进出港乘客进行体温检测，高于37.3℃的乘客应在应急区域进行暂时隔离，再按照其他相关规范要求进行处理。</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3.值机柜台配备手消物品。</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4.增加客舱乘客经常接触的客舱内物体表面、盥洗室等公用设施擦拭清洁消毒频次。座椅套等纺织物应保持清洁，并定期洗涤、消毒处理。</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5.检修保障候机厅和机舱空调系统正常，加强通风。航空器飞行过程中，在保障安全的前提下，加强通风；地面运行期间，使用APU系统的气源进行通气。</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6.客舱乘务员佩戴口罩，可携带含醇类消毒湿巾。乘客佩戴口罩，保持安静、减少交流，打喷嚏时用纸巾遮住口鼻，或采用肘臂遮挡等。</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7.通过控制登机时间减少乘客在客舱等待时间。优化服务流程，简化餐食供应。</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 xml:space="preserve">8.机舱宜配备手持体温检测仪、在后舱设置应急区域，临时隔离出现发热、干呕等症状乘客。条件允许时，对发热乘客原座位周围前后左右排的乘客配发口罩，并禁止各舱位间人员流动。 </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9.对乘客呕吐等状况，必要时使用机载防疫包，按程序进行操作。</w:t>
      </w:r>
    </w:p>
    <w:p w:rsidR="009E125D" w:rsidRDefault="007F1FC8">
      <w:pPr>
        <w:rPr>
          <w:rFonts w:eastAsia="仿宋_GB2312"/>
          <w:sz w:val="30"/>
          <w:szCs w:val="30"/>
        </w:rPr>
      </w:pPr>
      <w:r>
        <w:rPr>
          <w:rFonts w:ascii="仿宋" w:eastAsia="仿宋" w:hAnsi="仿宋" w:hint="eastAsia"/>
          <w:color w:val="000000"/>
          <w:sz w:val="30"/>
          <w:szCs w:val="30"/>
        </w:rPr>
        <w:t>10.在候站楼电子屏、航空器客舱和座椅后面液晶屏等开展卫生防护知识宣传。</w:t>
      </w:r>
    </w:p>
    <w:p w:rsidR="009E125D" w:rsidRDefault="007F1FC8">
      <w:pPr>
        <w:pStyle w:val="1"/>
        <w:jc w:val="center"/>
        <w:rPr>
          <w:rFonts w:ascii="黑体" w:hAnsi="黑体" w:cs="黑体"/>
          <w:sz w:val="44"/>
          <w:szCs w:val="44"/>
        </w:rPr>
      </w:pPr>
      <w:bookmarkStart w:id="96" w:name="_Toc8512"/>
      <w:r>
        <w:rPr>
          <w:rFonts w:ascii="黑体" w:hAnsi="黑体" w:cs="黑体" w:hint="eastAsia"/>
          <w:sz w:val="44"/>
          <w:szCs w:val="44"/>
        </w:rPr>
        <w:lastRenderedPageBreak/>
        <w:t>（五）城市公共汽电车</w:t>
      </w:r>
      <w:bookmarkEnd w:id="96"/>
    </w:p>
    <w:p w:rsidR="009E125D" w:rsidRDefault="009E125D">
      <w:pPr>
        <w:spacing w:line="580" w:lineRule="exact"/>
        <w:jc w:val="center"/>
        <w:rPr>
          <w:rFonts w:eastAsia="黑体"/>
          <w:sz w:val="44"/>
          <w:szCs w:val="44"/>
        </w:rPr>
      </w:pPr>
    </w:p>
    <w:p w:rsidR="009E125D" w:rsidRDefault="007F1FC8">
      <w:pPr>
        <w:rPr>
          <w:rFonts w:ascii="仿宋" w:eastAsia="仿宋" w:hAnsi="仿宋"/>
          <w:color w:val="000000"/>
          <w:sz w:val="30"/>
          <w:szCs w:val="30"/>
        </w:rPr>
      </w:pPr>
      <w:r>
        <w:rPr>
          <w:rFonts w:ascii="仿宋" w:eastAsia="仿宋" w:hAnsi="仿宋" w:hint="eastAsia"/>
          <w:color w:val="000000"/>
          <w:sz w:val="30"/>
          <w:szCs w:val="30"/>
        </w:rPr>
        <w:t>1. 根据客流情况，合理组织运力，降低车厢拥挤度。</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2. 在自然气温、行驶速度等条件允许的情况下，尽量关闭车内空调，开窗通风。若使用空调系统，应增加清洗消毒频次。</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3. 车辆每次出行载客前应对车厢进行清洁消毒。</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4. 乘客、乘务员和驾驶员佩戴口罩，乘客保持安静、减少交流，打喷嚏时用纸巾遮住口鼻，或采用肘臂遮挡等。</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5. 车辆宜配备消毒剂；乘客呕吐时，采用消毒剂对呕吐物进行覆盖消毒，清除呕吐物再使用消毒剂进行物体表面消毒处理。</w:t>
      </w:r>
    </w:p>
    <w:p w:rsidR="009E125D" w:rsidRDefault="007F1FC8">
      <w:pPr>
        <w:rPr>
          <w:rFonts w:eastAsia="仿宋_GB2312"/>
          <w:sz w:val="30"/>
          <w:szCs w:val="30"/>
        </w:rPr>
      </w:pPr>
      <w:r>
        <w:rPr>
          <w:rFonts w:ascii="仿宋" w:eastAsia="仿宋" w:hAnsi="仿宋" w:hint="eastAsia"/>
          <w:color w:val="000000"/>
          <w:sz w:val="30"/>
          <w:szCs w:val="30"/>
        </w:rPr>
        <w:t>6. 在车厢通过广播、视频、海报等开展卫生防护知识宣传。</w:t>
      </w:r>
    </w:p>
    <w:p w:rsidR="009E125D" w:rsidRDefault="009E125D">
      <w:pPr>
        <w:spacing w:line="580" w:lineRule="exact"/>
        <w:ind w:firstLineChars="200" w:firstLine="600"/>
        <w:rPr>
          <w:rFonts w:eastAsia="仿宋_GB2312"/>
          <w:sz w:val="30"/>
          <w:szCs w:val="30"/>
        </w:rPr>
      </w:pPr>
    </w:p>
    <w:p w:rsidR="009E125D" w:rsidRDefault="009E125D">
      <w:pPr>
        <w:spacing w:line="580" w:lineRule="exact"/>
        <w:ind w:firstLineChars="200" w:firstLine="600"/>
        <w:rPr>
          <w:rFonts w:eastAsia="仿宋_GB2312"/>
          <w:sz w:val="30"/>
          <w:szCs w:val="30"/>
        </w:rPr>
      </w:pPr>
    </w:p>
    <w:p w:rsidR="009E125D" w:rsidRDefault="009E125D">
      <w:pPr>
        <w:spacing w:line="580" w:lineRule="exact"/>
        <w:ind w:firstLineChars="200" w:firstLine="600"/>
        <w:rPr>
          <w:rFonts w:eastAsia="仿宋_GB2312"/>
          <w:sz w:val="30"/>
          <w:szCs w:val="30"/>
        </w:rPr>
      </w:pPr>
    </w:p>
    <w:p w:rsidR="009E125D" w:rsidRDefault="009E125D">
      <w:pPr>
        <w:spacing w:line="580" w:lineRule="exact"/>
        <w:ind w:firstLineChars="200" w:firstLine="600"/>
        <w:rPr>
          <w:rFonts w:eastAsia="仿宋_GB2312"/>
          <w:sz w:val="30"/>
          <w:szCs w:val="30"/>
        </w:rPr>
      </w:pPr>
    </w:p>
    <w:p w:rsidR="009E125D" w:rsidRDefault="009E125D">
      <w:pPr>
        <w:spacing w:line="580" w:lineRule="exact"/>
        <w:ind w:firstLineChars="200" w:firstLine="640"/>
        <w:rPr>
          <w:rFonts w:eastAsia="仿宋_GB2312"/>
          <w:sz w:val="32"/>
          <w:szCs w:val="32"/>
        </w:rPr>
      </w:pPr>
    </w:p>
    <w:p w:rsidR="009E125D" w:rsidRDefault="009E125D">
      <w:pPr>
        <w:spacing w:line="580" w:lineRule="exact"/>
        <w:ind w:firstLineChars="200" w:firstLine="640"/>
        <w:rPr>
          <w:rFonts w:eastAsia="仿宋_GB2312"/>
          <w:sz w:val="32"/>
          <w:szCs w:val="32"/>
        </w:rPr>
      </w:pPr>
    </w:p>
    <w:p w:rsidR="009E125D" w:rsidRDefault="009E125D">
      <w:pPr>
        <w:spacing w:line="580" w:lineRule="exact"/>
        <w:ind w:firstLineChars="200" w:firstLine="640"/>
        <w:rPr>
          <w:rFonts w:eastAsia="仿宋_GB2312"/>
          <w:sz w:val="32"/>
          <w:szCs w:val="32"/>
        </w:rPr>
      </w:pPr>
    </w:p>
    <w:p w:rsidR="009E125D" w:rsidRDefault="009E125D">
      <w:pPr>
        <w:spacing w:line="580" w:lineRule="exact"/>
        <w:ind w:firstLineChars="200" w:firstLine="640"/>
        <w:rPr>
          <w:rFonts w:eastAsia="仿宋_GB2312"/>
          <w:sz w:val="32"/>
          <w:szCs w:val="32"/>
        </w:rPr>
      </w:pPr>
    </w:p>
    <w:p w:rsidR="009E125D" w:rsidRDefault="009E125D">
      <w:pPr>
        <w:spacing w:line="580" w:lineRule="exact"/>
        <w:ind w:firstLineChars="200" w:firstLine="640"/>
        <w:rPr>
          <w:rFonts w:eastAsia="仿宋_GB2312"/>
          <w:sz w:val="32"/>
          <w:szCs w:val="32"/>
        </w:rPr>
      </w:pPr>
    </w:p>
    <w:p w:rsidR="009E125D" w:rsidRDefault="007F1FC8">
      <w:pPr>
        <w:pStyle w:val="1"/>
        <w:jc w:val="center"/>
        <w:rPr>
          <w:rFonts w:ascii="黑体" w:hAnsi="黑体" w:cs="黑体"/>
          <w:sz w:val="44"/>
          <w:szCs w:val="44"/>
        </w:rPr>
      </w:pPr>
      <w:bookmarkStart w:id="97" w:name="_Toc8902"/>
      <w:r>
        <w:rPr>
          <w:rFonts w:ascii="黑体" w:hAnsi="黑体" w:cs="黑体" w:hint="eastAsia"/>
          <w:sz w:val="44"/>
          <w:szCs w:val="44"/>
        </w:rPr>
        <w:lastRenderedPageBreak/>
        <w:t>（六）城市轨道交通</w:t>
      </w:r>
      <w:bookmarkEnd w:id="97"/>
    </w:p>
    <w:p w:rsidR="009E125D" w:rsidRDefault="009E125D">
      <w:pPr>
        <w:spacing w:line="580" w:lineRule="exact"/>
        <w:jc w:val="center"/>
        <w:rPr>
          <w:rFonts w:eastAsia="黑体"/>
          <w:sz w:val="44"/>
          <w:szCs w:val="44"/>
        </w:rPr>
      </w:pPr>
    </w:p>
    <w:p w:rsidR="009E125D" w:rsidRDefault="007F1FC8">
      <w:pPr>
        <w:rPr>
          <w:rFonts w:ascii="仿宋" w:eastAsia="仿宋" w:hAnsi="仿宋"/>
          <w:color w:val="000000"/>
          <w:sz w:val="30"/>
          <w:szCs w:val="30"/>
        </w:rPr>
      </w:pPr>
      <w:r>
        <w:rPr>
          <w:rFonts w:ascii="仿宋" w:eastAsia="仿宋" w:hAnsi="仿宋" w:hint="eastAsia"/>
          <w:color w:val="000000"/>
          <w:sz w:val="30"/>
          <w:szCs w:val="30"/>
        </w:rPr>
        <w:t>1.根据客流情况，合理组织运力，降低车厢拥挤度。</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2.在城市轨道交通站增加体温测量设备，对进站乘客进行体温检测，高于37.3℃的乘客应在应急区域进行暂时隔离，再按照其他相关规范要求进行处理。</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3.增加城市轨道交通站公用设施和公共区域的消毒频次，卫生间和洗手池配备消毒液。站厅卫生间等公用设施配备速干手消毒剂，有条件时可配备感应式手消毒设施。</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4.列车每次出行载客前应对车厢进行清洁消毒。</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5.加强设备巡检，保障站台和列车车厢通风系统正常运行。</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6.乘客、与乘客接触的城市轨道交通运营服务人员佩戴口罩，乘客保持安静、减少交流，打喷嚏时用纸巾遮住口鼻，或采用肘臂遮挡等。</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7.城市轨道交通站宜配备消毒剂，站内或到站列车上的乘客呕吐时，采用消毒剂对呕吐物进行覆盖消毒，清除呕吐物再使用消毒剂进行物体表面消毒处理。</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8.在城市轨道交通站厅和列车车厢通过广播、视频、海报等开展卫生防护知识宣传。</w:t>
      </w:r>
    </w:p>
    <w:p w:rsidR="009E125D" w:rsidRDefault="009E125D">
      <w:pPr>
        <w:spacing w:line="580" w:lineRule="exact"/>
        <w:ind w:firstLineChars="200" w:firstLine="600"/>
        <w:rPr>
          <w:rFonts w:eastAsia="仿宋_GB2312"/>
          <w:sz w:val="30"/>
          <w:szCs w:val="30"/>
        </w:rPr>
      </w:pPr>
    </w:p>
    <w:p w:rsidR="009E125D" w:rsidRDefault="009E125D">
      <w:pPr>
        <w:spacing w:line="580" w:lineRule="exact"/>
        <w:ind w:firstLineChars="200" w:firstLine="600"/>
        <w:rPr>
          <w:rFonts w:eastAsia="仿宋_GB2312"/>
          <w:sz w:val="30"/>
          <w:szCs w:val="30"/>
        </w:rPr>
      </w:pPr>
    </w:p>
    <w:p w:rsidR="009E125D" w:rsidRDefault="007F1FC8">
      <w:pPr>
        <w:pStyle w:val="1"/>
        <w:jc w:val="center"/>
        <w:rPr>
          <w:rFonts w:ascii="黑体" w:hAnsi="黑体" w:cs="黑体"/>
          <w:sz w:val="44"/>
          <w:szCs w:val="44"/>
        </w:rPr>
      </w:pPr>
      <w:bookmarkStart w:id="98" w:name="_Toc2365"/>
      <w:r>
        <w:rPr>
          <w:rFonts w:ascii="黑体" w:hAnsi="黑体" w:cs="黑体" w:hint="eastAsia"/>
          <w:sz w:val="44"/>
          <w:szCs w:val="44"/>
        </w:rPr>
        <w:lastRenderedPageBreak/>
        <w:t>（七）出租汽车</w:t>
      </w:r>
      <w:bookmarkEnd w:id="98"/>
    </w:p>
    <w:p w:rsidR="009E125D" w:rsidRDefault="009E125D">
      <w:pPr>
        <w:spacing w:line="580" w:lineRule="exact"/>
        <w:jc w:val="center"/>
        <w:rPr>
          <w:rFonts w:eastAsia="黑体"/>
          <w:sz w:val="44"/>
          <w:szCs w:val="44"/>
        </w:rPr>
      </w:pPr>
    </w:p>
    <w:p w:rsidR="009E125D" w:rsidRDefault="007F1FC8">
      <w:pPr>
        <w:rPr>
          <w:rFonts w:ascii="仿宋" w:eastAsia="仿宋" w:hAnsi="仿宋"/>
          <w:color w:val="000000"/>
          <w:sz w:val="30"/>
          <w:szCs w:val="30"/>
        </w:rPr>
      </w:pPr>
      <w:r>
        <w:rPr>
          <w:rFonts w:ascii="仿宋" w:eastAsia="仿宋" w:hAnsi="仿宋" w:hint="eastAsia"/>
          <w:color w:val="000000"/>
          <w:sz w:val="30"/>
          <w:szCs w:val="30"/>
        </w:rPr>
        <w:t>1. 车辆每日出行载客前应对车辆内部进行清洁消毒。</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2. 司机携带含醇类消毒湿巾，增加车门把手等部位的清洗消毒频次。</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3. 在自然气温、行驶速度等条件允许的情况下，尽量关闭车内空调，开窗通风。</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4. 司机佩戴口罩，提醒车上的乘客佩戴口罩并减少交流，打喷嚏时用纸巾遮住口鼻，或采用肘臂遮挡等。</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5. 车辆宜配备消毒剂；乘客呕吐时，采用消毒剂对呕吐物进行覆盖消毒，清除呕吐物再使用消毒剂进行物体表面消毒处理。</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6. 通过车载广播、汽车座椅背面张贴宣传海报或提示性标语等方式开展卫生防护知识宣传.</w:t>
      </w:r>
    </w:p>
    <w:p w:rsidR="009E125D" w:rsidRDefault="009E125D">
      <w:pPr>
        <w:rPr>
          <w:rFonts w:ascii="仿宋" w:eastAsia="仿宋" w:hAnsi="仿宋"/>
          <w:color w:val="000000"/>
          <w:sz w:val="30"/>
          <w:szCs w:val="30"/>
        </w:rPr>
      </w:pPr>
    </w:p>
    <w:p w:rsidR="009E125D" w:rsidRDefault="009E125D">
      <w:pPr>
        <w:spacing w:line="580" w:lineRule="exact"/>
        <w:ind w:firstLineChars="200" w:firstLine="600"/>
        <w:rPr>
          <w:rFonts w:eastAsia="仿宋_GB2312"/>
          <w:sz w:val="30"/>
          <w:szCs w:val="30"/>
        </w:rPr>
      </w:pPr>
    </w:p>
    <w:p w:rsidR="009E125D" w:rsidRDefault="009E125D">
      <w:pPr>
        <w:spacing w:line="580" w:lineRule="exact"/>
        <w:ind w:firstLineChars="200" w:firstLine="600"/>
        <w:rPr>
          <w:rFonts w:eastAsia="仿宋_GB2312"/>
          <w:sz w:val="30"/>
          <w:szCs w:val="30"/>
        </w:rPr>
      </w:pPr>
    </w:p>
    <w:p w:rsidR="009E125D" w:rsidRDefault="009E125D">
      <w:pPr>
        <w:spacing w:line="580" w:lineRule="exact"/>
        <w:ind w:firstLineChars="200" w:firstLine="640"/>
        <w:rPr>
          <w:rFonts w:eastAsia="仿宋_GB2312"/>
          <w:sz w:val="32"/>
          <w:szCs w:val="32"/>
        </w:rPr>
      </w:pPr>
    </w:p>
    <w:p w:rsidR="009E125D" w:rsidRDefault="009E125D">
      <w:pPr>
        <w:spacing w:line="580" w:lineRule="exact"/>
        <w:ind w:firstLineChars="200" w:firstLine="640"/>
        <w:rPr>
          <w:rFonts w:eastAsia="仿宋_GB2312"/>
          <w:sz w:val="32"/>
          <w:szCs w:val="32"/>
        </w:rPr>
      </w:pPr>
    </w:p>
    <w:p w:rsidR="009E125D" w:rsidRDefault="009E125D">
      <w:pPr>
        <w:spacing w:line="580" w:lineRule="exact"/>
        <w:ind w:firstLineChars="200" w:firstLine="640"/>
        <w:rPr>
          <w:rFonts w:eastAsia="仿宋_GB2312"/>
          <w:sz w:val="32"/>
          <w:szCs w:val="32"/>
        </w:rPr>
      </w:pPr>
    </w:p>
    <w:p w:rsidR="009E125D" w:rsidRDefault="009E125D">
      <w:pPr>
        <w:spacing w:line="580" w:lineRule="exact"/>
        <w:ind w:firstLineChars="200" w:firstLine="640"/>
        <w:rPr>
          <w:rFonts w:eastAsia="仿宋_GB2312"/>
          <w:sz w:val="32"/>
          <w:szCs w:val="32"/>
        </w:rPr>
      </w:pPr>
    </w:p>
    <w:p w:rsidR="009E125D" w:rsidRDefault="009E125D">
      <w:pPr>
        <w:spacing w:line="580" w:lineRule="exact"/>
        <w:ind w:firstLineChars="200" w:firstLine="640"/>
        <w:rPr>
          <w:rFonts w:eastAsia="仿宋_GB2312"/>
          <w:sz w:val="32"/>
          <w:szCs w:val="32"/>
        </w:rPr>
      </w:pPr>
    </w:p>
    <w:p w:rsidR="009E125D" w:rsidRDefault="009E125D">
      <w:pPr>
        <w:spacing w:line="580" w:lineRule="exact"/>
        <w:ind w:firstLineChars="200" w:firstLine="640"/>
        <w:rPr>
          <w:rFonts w:eastAsia="仿宋_GB2312"/>
          <w:sz w:val="32"/>
          <w:szCs w:val="32"/>
        </w:rPr>
      </w:pPr>
    </w:p>
    <w:p w:rsidR="009E125D" w:rsidRDefault="007F1FC8">
      <w:pPr>
        <w:pStyle w:val="1"/>
        <w:jc w:val="center"/>
        <w:rPr>
          <w:rFonts w:ascii="黑体" w:hAnsi="黑体" w:cs="黑体"/>
          <w:sz w:val="44"/>
          <w:szCs w:val="44"/>
        </w:rPr>
      </w:pPr>
      <w:bookmarkStart w:id="99" w:name="_Toc26223"/>
      <w:r>
        <w:rPr>
          <w:rFonts w:ascii="黑体" w:hAnsi="黑体" w:cs="黑体" w:hint="eastAsia"/>
          <w:sz w:val="44"/>
          <w:szCs w:val="44"/>
        </w:rPr>
        <w:lastRenderedPageBreak/>
        <w:t>（八）私家车</w:t>
      </w:r>
      <w:bookmarkEnd w:id="89"/>
      <w:bookmarkEnd w:id="90"/>
      <w:bookmarkEnd w:id="91"/>
      <w:bookmarkEnd w:id="99"/>
    </w:p>
    <w:p w:rsidR="009E125D" w:rsidRDefault="009E125D">
      <w:pPr>
        <w:spacing w:line="580" w:lineRule="exact"/>
        <w:jc w:val="center"/>
        <w:rPr>
          <w:rFonts w:eastAsia="黑体"/>
          <w:sz w:val="44"/>
          <w:szCs w:val="44"/>
        </w:rPr>
      </w:pPr>
    </w:p>
    <w:p w:rsidR="009E125D" w:rsidRDefault="007F1FC8">
      <w:pPr>
        <w:rPr>
          <w:rFonts w:ascii="仿宋" w:eastAsia="仿宋" w:hAnsi="仿宋"/>
          <w:color w:val="000000"/>
          <w:sz w:val="30"/>
          <w:szCs w:val="30"/>
        </w:rPr>
      </w:pPr>
      <w:r>
        <w:rPr>
          <w:rFonts w:ascii="仿宋" w:eastAsia="仿宋" w:hAnsi="仿宋" w:hint="eastAsia"/>
          <w:color w:val="000000"/>
          <w:sz w:val="30"/>
          <w:szCs w:val="30"/>
        </w:rPr>
        <w:t>1.私家车运行时做好通风换气，冬天开窗通风时，需注意车内外温差大而引起感冒。</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2. 司乘人员进入公共场所返回车辆后，建议先用手消毒剂进行消毒。</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3. 可疑症状者搭乘私家车后，及时开窗通风，并对接触物品表面（如：车门把手、方向盘和座椅等）进行消毒。</w:t>
      </w:r>
    </w:p>
    <w:p w:rsidR="009E125D" w:rsidRDefault="007F1FC8">
      <w:pPr>
        <w:rPr>
          <w:rFonts w:ascii="仿宋" w:eastAsia="仿宋" w:hAnsi="仿宋"/>
          <w:color w:val="000000"/>
          <w:sz w:val="30"/>
          <w:szCs w:val="30"/>
        </w:rPr>
      </w:pPr>
      <w:r>
        <w:rPr>
          <w:rFonts w:ascii="仿宋" w:eastAsia="仿宋" w:hAnsi="仿宋" w:hint="eastAsia"/>
          <w:color w:val="000000"/>
          <w:sz w:val="30"/>
          <w:szCs w:val="30"/>
        </w:rPr>
        <w:t>4. 患者搭乘后，应及时做好私家车物体表面（座椅、方向盘，车窗、车把手等）和空调系统的终末消毒。其他同乘者应接受14天医学隔离观察。</w:t>
      </w:r>
    </w:p>
    <w:p w:rsidR="009E125D" w:rsidRDefault="009E125D">
      <w:pPr>
        <w:spacing w:line="580" w:lineRule="exact"/>
        <w:ind w:firstLineChars="200" w:firstLine="560"/>
        <w:rPr>
          <w:rFonts w:ascii="楷体" w:eastAsia="楷体" w:hAnsi="楷体" w:cs="楷体"/>
          <w:sz w:val="28"/>
          <w:szCs w:val="28"/>
        </w:rPr>
      </w:pPr>
    </w:p>
    <w:sectPr w:rsidR="009E125D">
      <w:footerReference w:type="default" r:id="rId11"/>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DD2" w:rsidRDefault="005D3DD2">
      <w:r>
        <w:separator/>
      </w:r>
    </w:p>
  </w:endnote>
  <w:endnote w:type="continuationSeparator" w:id="0">
    <w:p w:rsidR="005D3DD2" w:rsidRDefault="005D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5D" w:rsidRDefault="009E12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5D" w:rsidRDefault="007F1FC8">
    <w:pPr>
      <w:pStyle w:val="a5"/>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125D" w:rsidRDefault="007F1FC8">
                          <w:pPr>
                            <w:pStyle w:val="a5"/>
                          </w:pPr>
                          <w:r>
                            <w:rPr>
                              <w:rFonts w:hint="eastAsia"/>
                            </w:rPr>
                            <w:fldChar w:fldCharType="begin"/>
                          </w:r>
                          <w:r>
                            <w:rPr>
                              <w:rFonts w:hint="eastAsia"/>
                            </w:rPr>
                            <w:instrText xml:space="preserve"> PAGE  \* MERGEFORMAT </w:instrText>
                          </w:r>
                          <w:r>
                            <w:rPr>
                              <w:rFonts w:hint="eastAsia"/>
                            </w:rPr>
                            <w:fldChar w:fldCharType="separate"/>
                          </w:r>
                          <w:r w:rsidR="00D84218">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E125D" w:rsidRDefault="007F1FC8">
                    <w:pPr>
                      <w:pStyle w:val="a5"/>
                    </w:pPr>
                    <w:r>
                      <w:rPr>
                        <w:rFonts w:hint="eastAsia"/>
                      </w:rPr>
                      <w:fldChar w:fldCharType="begin"/>
                    </w:r>
                    <w:r>
                      <w:rPr>
                        <w:rFonts w:hint="eastAsia"/>
                      </w:rPr>
                      <w:instrText xml:space="preserve"> PAGE  \* MERGEFORMAT </w:instrText>
                    </w:r>
                    <w:r>
                      <w:rPr>
                        <w:rFonts w:hint="eastAsia"/>
                      </w:rPr>
                      <w:fldChar w:fldCharType="separate"/>
                    </w:r>
                    <w:r w:rsidR="00D84218">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5D" w:rsidRDefault="007F1FC8">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125D" w:rsidRDefault="007F1FC8">
                          <w:pPr>
                            <w:pStyle w:val="a5"/>
                          </w:pPr>
                          <w:r>
                            <w:rPr>
                              <w:rFonts w:hint="eastAsia"/>
                            </w:rPr>
                            <w:fldChar w:fldCharType="begin"/>
                          </w:r>
                          <w:r>
                            <w:rPr>
                              <w:rFonts w:hint="eastAsia"/>
                            </w:rPr>
                            <w:instrText xml:space="preserve"> PAGE  \* MERGEFORMAT </w:instrText>
                          </w:r>
                          <w:r>
                            <w:rPr>
                              <w:rFonts w:hint="eastAsia"/>
                            </w:rPr>
                            <w:fldChar w:fldCharType="separate"/>
                          </w:r>
                          <w:r w:rsidR="00D84218">
                            <w:rPr>
                              <w:noProof/>
                            </w:rPr>
                            <w:t>33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9E125D" w:rsidRDefault="007F1FC8">
                    <w:pPr>
                      <w:pStyle w:val="a5"/>
                    </w:pPr>
                    <w:r>
                      <w:rPr>
                        <w:rFonts w:hint="eastAsia"/>
                      </w:rPr>
                      <w:fldChar w:fldCharType="begin"/>
                    </w:r>
                    <w:r>
                      <w:rPr>
                        <w:rFonts w:hint="eastAsia"/>
                      </w:rPr>
                      <w:instrText xml:space="preserve"> PAGE  \* MERGEFORMAT </w:instrText>
                    </w:r>
                    <w:r>
                      <w:rPr>
                        <w:rFonts w:hint="eastAsia"/>
                      </w:rPr>
                      <w:fldChar w:fldCharType="separate"/>
                    </w:r>
                    <w:r w:rsidR="00D84218">
                      <w:rPr>
                        <w:noProof/>
                      </w:rPr>
                      <w:t>33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DD2" w:rsidRDefault="005D3DD2">
      <w:r>
        <w:separator/>
      </w:r>
    </w:p>
  </w:footnote>
  <w:footnote w:type="continuationSeparator" w:id="0">
    <w:p w:rsidR="005D3DD2" w:rsidRDefault="005D3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D59741"/>
    <w:multiLevelType w:val="singleLevel"/>
    <w:tmpl w:val="B5D5974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E48FE"/>
    <w:rsid w:val="000777D5"/>
    <w:rsid w:val="001D0B80"/>
    <w:rsid w:val="00266F45"/>
    <w:rsid w:val="002B240B"/>
    <w:rsid w:val="0036011F"/>
    <w:rsid w:val="00370846"/>
    <w:rsid w:val="003B0718"/>
    <w:rsid w:val="003D0E1A"/>
    <w:rsid w:val="003D3A59"/>
    <w:rsid w:val="003F090C"/>
    <w:rsid w:val="0041574F"/>
    <w:rsid w:val="00472050"/>
    <w:rsid w:val="004936C0"/>
    <w:rsid w:val="0049587E"/>
    <w:rsid w:val="00507F73"/>
    <w:rsid w:val="00520EA2"/>
    <w:rsid w:val="005234BE"/>
    <w:rsid w:val="00564B7C"/>
    <w:rsid w:val="005A0CAC"/>
    <w:rsid w:val="005C5F25"/>
    <w:rsid w:val="005D3DD2"/>
    <w:rsid w:val="006057B1"/>
    <w:rsid w:val="00674C87"/>
    <w:rsid w:val="006A75F3"/>
    <w:rsid w:val="006B29CA"/>
    <w:rsid w:val="006B5258"/>
    <w:rsid w:val="0071712A"/>
    <w:rsid w:val="00752822"/>
    <w:rsid w:val="0078525A"/>
    <w:rsid w:val="007E2844"/>
    <w:rsid w:val="007F1FC8"/>
    <w:rsid w:val="00892CCB"/>
    <w:rsid w:val="00897467"/>
    <w:rsid w:val="0091267E"/>
    <w:rsid w:val="009E125D"/>
    <w:rsid w:val="00A91E76"/>
    <w:rsid w:val="00B21110"/>
    <w:rsid w:val="00B83847"/>
    <w:rsid w:val="00C00E18"/>
    <w:rsid w:val="00C049B0"/>
    <w:rsid w:val="00D00EBE"/>
    <w:rsid w:val="00D84218"/>
    <w:rsid w:val="00D95985"/>
    <w:rsid w:val="00E068E6"/>
    <w:rsid w:val="00E67BE9"/>
    <w:rsid w:val="00E80519"/>
    <w:rsid w:val="00F571CC"/>
    <w:rsid w:val="00FD5BCE"/>
    <w:rsid w:val="00FE0988"/>
    <w:rsid w:val="00FE3BEB"/>
    <w:rsid w:val="02241E7B"/>
    <w:rsid w:val="03455374"/>
    <w:rsid w:val="03B27AF8"/>
    <w:rsid w:val="03BE5A10"/>
    <w:rsid w:val="03CD0663"/>
    <w:rsid w:val="04002B3A"/>
    <w:rsid w:val="040D3789"/>
    <w:rsid w:val="0442585C"/>
    <w:rsid w:val="04DD1A82"/>
    <w:rsid w:val="04EC4469"/>
    <w:rsid w:val="04F72EA8"/>
    <w:rsid w:val="050520F8"/>
    <w:rsid w:val="06824CC4"/>
    <w:rsid w:val="06B65E0B"/>
    <w:rsid w:val="08EF00F5"/>
    <w:rsid w:val="09C11E75"/>
    <w:rsid w:val="0A2219EA"/>
    <w:rsid w:val="0A5A58A5"/>
    <w:rsid w:val="0B641CEE"/>
    <w:rsid w:val="0B9D1A43"/>
    <w:rsid w:val="0CD3667D"/>
    <w:rsid w:val="0D5B7FDA"/>
    <w:rsid w:val="0D845F71"/>
    <w:rsid w:val="0F101184"/>
    <w:rsid w:val="0FA27701"/>
    <w:rsid w:val="10FD5486"/>
    <w:rsid w:val="110D0733"/>
    <w:rsid w:val="11A40A0D"/>
    <w:rsid w:val="12430856"/>
    <w:rsid w:val="12A54155"/>
    <w:rsid w:val="1427505B"/>
    <w:rsid w:val="146030B9"/>
    <w:rsid w:val="16E90661"/>
    <w:rsid w:val="175F67EC"/>
    <w:rsid w:val="19566B7F"/>
    <w:rsid w:val="19B9553B"/>
    <w:rsid w:val="1A0C005B"/>
    <w:rsid w:val="1A767E18"/>
    <w:rsid w:val="1B2C528C"/>
    <w:rsid w:val="1BC55B1F"/>
    <w:rsid w:val="1BF51536"/>
    <w:rsid w:val="1C4B6050"/>
    <w:rsid w:val="1C5B29EA"/>
    <w:rsid w:val="1CAB3182"/>
    <w:rsid w:val="1D0A7819"/>
    <w:rsid w:val="1D750AA6"/>
    <w:rsid w:val="1ED879CF"/>
    <w:rsid w:val="221974AC"/>
    <w:rsid w:val="2236547E"/>
    <w:rsid w:val="22C0740C"/>
    <w:rsid w:val="230F5D6F"/>
    <w:rsid w:val="24DA5994"/>
    <w:rsid w:val="25052B26"/>
    <w:rsid w:val="250F23C9"/>
    <w:rsid w:val="26C85901"/>
    <w:rsid w:val="26E32C82"/>
    <w:rsid w:val="28610C4A"/>
    <w:rsid w:val="28675353"/>
    <w:rsid w:val="2945140A"/>
    <w:rsid w:val="2A5E5FBF"/>
    <w:rsid w:val="2C1834DB"/>
    <w:rsid w:val="2C6266B1"/>
    <w:rsid w:val="2C78369B"/>
    <w:rsid w:val="2CB37961"/>
    <w:rsid w:val="2D62152F"/>
    <w:rsid w:val="2DB530C6"/>
    <w:rsid w:val="2DBA7289"/>
    <w:rsid w:val="2FBD7A28"/>
    <w:rsid w:val="301D2E4F"/>
    <w:rsid w:val="31680C54"/>
    <w:rsid w:val="316D4982"/>
    <w:rsid w:val="33B84A4B"/>
    <w:rsid w:val="341C5715"/>
    <w:rsid w:val="34872809"/>
    <w:rsid w:val="36D234DA"/>
    <w:rsid w:val="37155A69"/>
    <w:rsid w:val="37B71383"/>
    <w:rsid w:val="380D3F6F"/>
    <w:rsid w:val="38E457C0"/>
    <w:rsid w:val="3C0271A3"/>
    <w:rsid w:val="3DAB3EC4"/>
    <w:rsid w:val="41437CF7"/>
    <w:rsid w:val="41A534C0"/>
    <w:rsid w:val="420160CA"/>
    <w:rsid w:val="424C4351"/>
    <w:rsid w:val="439658F2"/>
    <w:rsid w:val="43E23E97"/>
    <w:rsid w:val="44FF6B1A"/>
    <w:rsid w:val="45075F02"/>
    <w:rsid w:val="463E4F9B"/>
    <w:rsid w:val="467557F7"/>
    <w:rsid w:val="46B3367E"/>
    <w:rsid w:val="46D57810"/>
    <w:rsid w:val="47BB71F4"/>
    <w:rsid w:val="48B90EF2"/>
    <w:rsid w:val="49554EF1"/>
    <w:rsid w:val="49787E88"/>
    <w:rsid w:val="4A1B31BC"/>
    <w:rsid w:val="4A283453"/>
    <w:rsid w:val="4B9A7680"/>
    <w:rsid w:val="4D62061D"/>
    <w:rsid w:val="4E952629"/>
    <w:rsid w:val="4FC12B4C"/>
    <w:rsid w:val="4FE84ACD"/>
    <w:rsid w:val="50366A19"/>
    <w:rsid w:val="506A3402"/>
    <w:rsid w:val="50864A15"/>
    <w:rsid w:val="56CC61F7"/>
    <w:rsid w:val="57AC2806"/>
    <w:rsid w:val="58231E68"/>
    <w:rsid w:val="585E48FE"/>
    <w:rsid w:val="5AC86CE6"/>
    <w:rsid w:val="5B5944FA"/>
    <w:rsid w:val="5BAC02F7"/>
    <w:rsid w:val="5BB330AA"/>
    <w:rsid w:val="5C9014E7"/>
    <w:rsid w:val="5D1004E3"/>
    <w:rsid w:val="5E122C2D"/>
    <w:rsid w:val="5E82154E"/>
    <w:rsid w:val="5EF01B7D"/>
    <w:rsid w:val="5F684072"/>
    <w:rsid w:val="5FB76D60"/>
    <w:rsid w:val="603874B6"/>
    <w:rsid w:val="6139679B"/>
    <w:rsid w:val="61811D04"/>
    <w:rsid w:val="63C3561A"/>
    <w:rsid w:val="64DA0E77"/>
    <w:rsid w:val="67C12B27"/>
    <w:rsid w:val="685A3FED"/>
    <w:rsid w:val="6A23763B"/>
    <w:rsid w:val="6A2B4457"/>
    <w:rsid w:val="6A747068"/>
    <w:rsid w:val="6B362401"/>
    <w:rsid w:val="6BAC09C1"/>
    <w:rsid w:val="6C120DC4"/>
    <w:rsid w:val="6C2C4DCF"/>
    <w:rsid w:val="6D1846EA"/>
    <w:rsid w:val="6D492477"/>
    <w:rsid w:val="6D5519E4"/>
    <w:rsid w:val="6DB0593E"/>
    <w:rsid w:val="6F9C5FDB"/>
    <w:rsid w:val="6FF31A39"/>
    <w:rsid w:val="70554E27"/>
    <w:rsid w:val="719F78C8"/>
    <w:rsid w:val="71F4333A"/>
    <w:rsid w:val="728B24BD"/>
    <w:rsid w:val="72B3166F"/>
    <w:rsid w:val="72DB2641"/>
    <w:rsid w:val="730E6DBC"/>
    <w:rsid w:val="75777FAD"/>
    <w:rsid w:val="78E35503"/>
    <w:rsid w:val="78F37B89"/>
    <w:rsid w:val="795946FC"/>
    <w:rsid w:val="798B04F6"/>
    <w:rsid w:val="79C46A2A"/>
    <w:rsid w:val="7AC11524"/>
    <w:rsid w:val="7B6A47DA"/>
    <w:rsid w:val="7C6D7CC4"/>
    <w:rsid w:val="7D1D3320"/>
    <w:rsid w:val="7DDA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unhideWhenUsed="1" w:qFormat="1"/>
    <w:lsdException w:name="caption" w:semiHidden="1" w:unhideWhenUsed="1" w:qFormat="1"/>
    <w:lsdException w:name="Title" w:qFormat="1"/>
    <w:lsdException w:name="Default Paragraph Font" w:uiPriority="1" w:unhideWhenUsed="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rFonts w:eastAsia="黑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4"/>
      <w:ind w:left="114"/>
      <w:jc w:val="left"/>
    </w:pPr>
    <w:rPr>
      <w:rFonts w:ascii="宋体" w:eastAsia="宋体" w:hAnsi="宋体"/>
      <w:kern w:val="0"/>
      <w:sz w:val="24"/>
      <w:lang w:eastAsia="en-US"/>
    </w:rPr>
  </w:style>
  <w:style w:type="paragraph" w:styleId="a4">
    <w:name w:val="Balloon Text"/>
    <w:basedOn w:val="a"/>
    <w:link w:val="Char"/>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uiPriority w:val="22"/>
    <w:qFormat/>
    <w:rPr>
      <w:b/>
      <w:bCs/>
    </w:rPr>
  </w:style>
  <w:style w:type="character" w:styleId="a9">
    <w:name w:val="Emphasis"/>
    <w:uiPriority w:val="20"/>
    <w:qFormat/>
    <w:rPr>
      <w:i/>
      <w:iCs/>
    </w:rPr>
  </w:style>
  <w:style w:type="character" w:customStyle="1" w:styleId="1Char">
    <w:name w:val="标题 1 Char"/>
    <w:link w:val="1"/>
    <w:qFormat/>
    <w:rPr>
      <w:rFonts w:asciiTheme="minorHAnsi" w:eastAsia="黑体" w:hAnsiTheme="minorHAnsi"/>
      <w:b/>
      <w:kern w:val="44"/>
      <w:sz w:val="32"/>
    </w:rPr>
  </w:style>
  <w:style w:type="paragraph" w:styleId="aa">
    <w:name w:val="List Paragraph"/>
    <w:basedOn w:val="a"/>
    <w:uiPriority w:val="34"/>
    <w:qFormat/>
    <w:pPr>
      <w:ind w:firstLineChars="200" w:firstLine="420"/>
    </w:pPr>
  </w:style>
  <w:style w:type="paragraph" w:customStyle="1" w:styleId="WPSOffice1">
    <w:name w:val="WPSOffice手动目录 1"/>
    <w:qFormat/>
  </w:style>
  <w:style w:type="character" w:customStyle="1" w:styleId="Char">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unhideWhenUsed="1" w:qFormat="1"/>
    <w:lsdException w:name="caption" w:semiHidden="1" w:unhideWhenUsed="1" w:qFormat="1"/>
    <w:lsdException w:name="Title" w:qFormat="1"/>
    <w:lsdException w:name="Default Paragraph Font" w:uiPriority="1" w:unhideWhenUsed="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rFonts w:eastAsia="黑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4"/>
      <w:ind w:left="114"/>
      <w:jc w:val="left"/>
    </w:pPr>
    <w:rPr>
      <w:rFonts w:ascii="宋体" w:eastAsia="宋体" w:hAnsi="宋体"/>
      <w:kern w:val="0"/>
      <w:sz w:val="24"/>
      <w:lang w:eastAsia="en-US"/>
    </w:rPr>
  </w:style>
  <w:style w:type="paragraph" w:styleId="a4">
    <w:name w:val="Balloon Text"/>
    <w:basedOn w:val="a"/>
    <w:link w:val="Char"/>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uiPriority w:val="22"/>
    <w:qFormat/>
    <w:rPr>
      <w:b/>
      <w:bCs/>
    </w:rPr>
  </w:style>
  <w:style w:type="character" w:styleId="a9">
    <w:name w:val="Emphasis"/>
    <w:uiPriority w:val="20"/>
    <w:qFormat/>
    <w:rPr>
      <w:i/>
      <w:iCs/>
    </w:rPr>
  </w:style>
  <w:style w:type="character" w:customStyle="1" w:styleId="1Char">
    <w:name w:val="标题 1 Char"/>
    <w:link w:val="1"/>
    <w:qFormat/>
    <w:rPr>
      <w:rFonts w:asciiTheme="minorHAnsi" w:eastAsia="黑体" w:hAnsiTheme="minorHAnsi"/>
      <w:b/>
      <w:kern w:val="44"/>
      <w:sz w:val="32"/>
    </w:rPr>
  </w:style>
  <w:style w:type="paragraph" w:styleId="aa">
    <w:name w:val="List Paragraph"/>
    <w:basedOn w:val="a"/>
    <w:uiPriority w:val="34"/>
    <w:qFormat/>
    <w:pPr>
      <w:ind w:firstLineChars="200" w:firstLine="420"/>
    </w:pPr>
  </w:style>
  <w:style w:type="paragraph" w:customStyle="1" w:styleId="WPSOffice1">
    <w:name w:val="WPSOffice手动目录 1"/>
    <w:qFormat/>
  </w:style>
  <w:style w:type="character" w:customStyle="1" w:styleId="Char">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2041</Words>
  <Characters>11635</Characters>
  <Application>Microsoft Office Word</Application>
  <DocSecurity>0</DocSecurity>
  <Lines>96</Lines>
  <Paragraphs>27</Paragraphs>
  <ScaleCrop>false</ScaleCrop>
  <Company>环境卫生处</Company>
  <LinksUpToDate>false</LinksUpToDate>
  <CharactersWithSpaces>13649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潘力军</dc:creator>
  <cp:lastModifiedBy>李筱翠</cp:lastModifiedBy>
  <cp:revision>5</cp:revision>
  <dcterms:created xsi:type="dcterms:W3CDTF">2020-02-13T10:12:00Z</dcterms:created>
  <dcterms:modified xsi:type="dcterms:W3CDTF">2020-02-15T03:48:00Z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